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6400800" cy="3462832"/>
            <wp:docPr id="1" name="Picture 1"/>
            <wp:cNvGraphicFramePr>
              <a:graphicFrameLocks noChangeAspect="1"/>
            </wp:cNvGraphicFramePr>
            <a:graphic>
              <a:graphicData uri="http://schemas.openxmlformats.org/drawingml/2006/picture">
                <pic:pic>
                  <pic:nvPicPr>
                    <pic:cNvPr id="0" name="orange-hero.jpg"/>
                    <pic:cNvPicPr/>
                  </pic:nvPicPr>
                  <pic:blipFill>
                    <a:blip r:embed="rId10"/>
                    <a:stretch>
                      <a:fillRect/>
                    </a:stretch>
                  </pic:blipFill>
                  <pic:spPr>
                    <a:xfrm>
                      <a:off x="0" y="0"/>
                      <a:ext cx="6400800" cy="3462832"/>
                    </a:xfrm>
                    <a:prstGeom prst="rect"/>
                  </pic:spPr>
                </pic:pic>
              </a:graphicData>
            </a:graphic>
          </wp:inline>
        </w:drawing>
      </w:r>
    </w:p>
    <w:p/>
    <w:p>
      <w:pPr>
        <w:pStyle w:val="Title"/>
        <w:jc w:val="center"/>
      </w:pPr>
      <w:r>
        <w:t>Orange - Appel d'offres CAC 2025</w:t>
      </w:r>
    </w:p>
    <w:p>
      <w:pPr>
        <w:pStyle w:val="Heading2"/>
        <w:jc w:val="center"/>
      </w:pPr>
      <w:r>
        <w:rPr>
          <w:i/>
        </w:rPr>
        <w:t>Proposition d'Audit par Forvis Mazars, 2027-2032</w:t>
      </w:r>
    </w:p>
    <w:p>
      <w:pPr>
        <w:pStyle w:val="CustomSubtle"/>
        <w:jc w:val="center"/>
      </w:pPr>
      <w:r>
        <w:t>Une approche d'audit innovante pour accompagner la transformation d'Orange vers un leader mondial des télécommunications responsables.</w:t>
      </w:r>
    </w:p>
    <w:p>
      <w:r>
        <w:br w:type="page"/>
      </w:r>
    </w:p>
    <w:p>
      <w:pPr>
        <w:pStyle w:val="Heading1"/>
      </w:pPr>
      <w:r>
        <w:t>Lettre de Motivation</w:t>
      </w:r>
    </w:p>
    <w:p>
      <w:pPr>
        <w:pStyle w:val="Heading2"/>
      </w:pPr>
      <w:r>
        <w:t>Chers membres du Comité de sélection,</w:t>
      </w:r>
    </w:p>
    <w:p>
      <w:pPr/>
      <w:r>
        <w:t>Nous sommes très heureux de vous soumettre notre proposition pour le mandat de commissariat aux comptes de Orange.</w:t>
      </w:r>
    </w:p>
    <w:p>
      <w:pPr/>
      <w:r>
        <w:t>Votre Groupe met en œuvre son plan stratégique 2023 - 2032 en réaffirmant son ambition d'être le champion de la mobilité durable. L'ouverture à la concurrence, la régénération du réseau, le déploiement d'une culture de la performance et la croissance de vos différentes activités sont des enjeux essentiels de la prochaine décennie.</w:t>
      </w:r>
    </w:p>
    <w:p>
      <w:pPr/>
      <w:r>
        <w:t>C'est dans ce contexte que vous appréciez à désigner votre nouveau collège de Commissaires aux comptes. Nous sommes conscients de l'engagement que cet environnement unique implique de la part de vos auditeurs et nous sommes convaincus d'être le bon choix pour Orange.</w:t>
      </w:r>
    </w:p>
    <w:p>
      <w:pPr>
        <w:pStyle w:val="Heading2"/>
      </w:pPr>
      <w:r>
        <w:t>La mobilisation de nos meilleurs talents pour Orange</w:t>
      </w:r>
    </w:p>
    <w:p>
      <w:pPr/>
      <w:r>
        <w:t>Nous avons mobilisé la meilleure équipe pour Orange. Elle a l'expérience de l'audit de groupes cotés du CAC40 ou contrôlés par l'État, la connaissance des métiers et des problématiques comptables de Orange et l'expertise du secteur de la mobilité en France et à l'international.</w:t>
      </w:r>
    </w:p>
    <w:p>
      <w:pPr/>
      <w:r>
        <w:t>Elle a l'expérience des environnements en transformation et des activités régulées, y compris au sein de groupes qui se sont ouverts à la concurrence.</w:t>
      </w:r>
    </w:p>
    <w:p>
      <w:pPr/>
      <w:r>
        <w:t>Notre équipe sera disponible et mobilisable à tout moment, engagée sur le terrain pour anticiper et analyser vos opérations les plus complexes, avec une approche pragmatique permettant de traduire la réalité de vos opérations.</w:t>
      </w:r>
    </w:p>
    <w:p>
      <w:pPr>
        <w:pStyle w:val="Heading2"/>
      </w:pPr>
      <w:r>
        <w:t>Un audit au service de la sécurité de votre information financière et de durabilité</w:t>
      </w:r>
    </w:p>
    <w:p>
      <w:pPr/>
      <w:r>
        <w:t>La Direction financière est un acteur clé dans les transformations du Groupe. Ses défis sont nombreux, dans une organisation qui se caractérise par la diversité des activités, la création et le pilotage de sociétés dédiées, une évolution des ERP et l'appropriation des enjeux de durabilité.</w:t>
      </w:r>
    </w:p>
    <w:p>
      <w:pPr/>
      <w:r>
        <w:t>Notre audit, sans surprise, contribuera à la qualité et à la sécurité de votre information financière et de durabilité. Nous nous engageons à :</w:t>
      </w:r>
    </w:p>
    <w:p>
      <w:pPr>
        <w:pStyle w:val="CustomList"/>
      </w:pPr>
      <w:r>
        <w:t>• Anticiper les problématiques complexes et vous proposer des solutions pertinentes</w:t>
      </w:r>
    </w:p>
    <w:p>
      <w:pPr>
        <w:pStyle w:val="CustomList"/>
      </w:pPr>
      <w:r>
        <w:t>• Contribuer au renforcement de votre contrôle interne par des recommandations claires et pragmatiques pour toutes vos activités et dans tous vos pays</w:t>
      </w:r>
    </w:p>
    <w:p>
      <w:pPr>
        <w:pStyle w:val="CustomList"/>
      </w:pPr>
      <w:r>
        <w:t>• Déployer un audit digitalisé à la pointe des innovations du marché</w:t>
      </w:r>
    </w:p>
    <w:p>
      <w:pPr>
        <w:pStyle w:val="CustomList"/>
      </w:pPr>
      <w:r>
        <w:t>• Adapter notre approche au fur et à mesure de votre transformation et de l'évolution de vos systèmes d'information</w:t>
      </w:r>
    </w:p>
    <w:p>
      <w:pPr>
        <w:pStyle w:val="Heading2"/>
      </w:pPr>
      <w:r>
        <w:t>Forvis Mazars, un partenaire historique qui a la volonté de devenir votre Commissaire aux comptes</w:t>
      </w:r>
    </w:p>
    <w:p>
      <w:pPr/>
      <w:r>
        <w:t>Nous avons eu le privilège de vous accompagner depuis plus de 20 ans en audit puis en conseil. Nous vous avons accompagné dans la mise en œuvre des réformes ferroviaires et de l'ouverture à la concurrence, ce qui nous permet d'avoir une connaissance approfondie de vos enjeux et de votre organisation.</w:t>
      </w:r>
    </w:p>
    <w:p>
      <w:pPr/>
      <w:r>
        <w:t>Forvis Mazars a toujours investi à vos côtés avec la volonté de devenir votre Commissaire aux comptes. Nous sommes convaincus que c'est en tant qu'auditeur que nous vous apporterons le plus de valeur.</w:t>
      </w:r>
    </w:p>
    <w:p>
      <w:pPr/>
      <w:r>
        <w:t>Orange sera un client stratégique pour Forvis Mazars en France et à l'international.</w:t>
      </w:r>
    </w:p>
    <w:p>
      <w:pPr>
        <w:pStyle w:val="Heading2"/>
      </w:pPr>
      <w:r>
        <w:t>Un acteur international d'origine française</w:t>
      </w:r>
    </w:p>
    <w:p>
      <w:pPr/>
      <w:r>
        <w:t>Avec 40 000 collaborateurs présents dans 100 pays, Forvis Mazars est le seul acteur international dirigé depuis la France, capable d'auditer des grands groupes partout dans le monde.</w:t>
      </w:r>
    </w:p>
    <w:p>
      <w:pPr/>
      <w:r>
        <w:t>Nous auditons un tiers du CAC40. Ces dernières années, des groupes comme Danone, Renault ou Suez nous ont choisi et nos grands clients historiques, dont la Caisse des Dépôts et Consignations, La Poste, Schneider Electric ou LVMH nous ont renouvelé leur confiance. Nous accompagnons aujourd'hui de nombreux leaders mondiaux de leur industrie à l'international et en particulier dans leurs géographies clés, comme aux États-Unis, en Allemagne ou en Chine.</w:t>
      </w:r>
    </w:p>
    <w:p>
      <w:pPr/>
      <w:r>
        <w:t>Nous sommes la seule voix européenne dans les instances de normalisation et de régulation internationales. Nous portons la voix des entreprises françaises dans les débats de place et auprès des régulateurs internationaux.</w:t>
      </w:r>
    </w:p>
    <w:p>
      <w:pPr/>
      <w:r>
        <w:t>Nous espérons que notre réponse saura traduire notre capacité, notre enthousiasme et notre volonté à devenir votre commissaire aux comptes. Nous vous réaffirmons notre envie profonde de devenir l'auditeur de Orange et l'immense fierté qui sera la nôtre si vous nous choisissez.</w:t>
      </w:r>
    </w:p>
    <w:p>
      <w:pPr/>
      <w:r>
        <w:t>Juliette Decoux-Guillemot Achour Messas</w:t>
      </w:r>
    </w:p>
    <w:p>
      <w:pPr/>
      <w:r>
        <w:rPr>
          <w:i/>
        </w:rPr>
        <w:t>Juliette Decoux-Guillemot</w:t>
      </w:r>
    </w:p>
    <w:p>
      <w:pPr/>
      <w:r>
        <w:rPr>
          <w:i/>
        </w:rPr>
        <w:t>Achour Messas</w:t>
      </w:r>
    </w:p>
    <w:p>
      <w:pPr>
        <w:pStyle w:val="Heading1"/>
      </w:pPr>
      <w:r>
        <w:t>Résumé Exécutif</w:t>
      </w:r>
    </w:p>
    <w:p>
      <w:pPr/>
      <w:r>
        <w:t>Orange, acteur majeur du secteur des télécommunications avec une présence dans 26 pays et 291 millions de clients à travers le monde, poursuit sa transformation stratégique 2023-2032. Avec un chiffre d'affaires de 40,3 milliards d'euros et fort de ses 127 000 collaborateurs, le Groupe s'engage résolument vers sa vision : donner à chacun les clés d'un monde numérique responsable. Dans ce contexte de transformation digitale et d'engagement sociétal, Forvis Mazars présente une proposition différenciante pour devenir votre commissaire aux comptes.</w:t>
      </w:r>
    </w:p>
    <w:p>
      <w:pPr>
        <w:pStyle w:val="Heading2"/>
      </w:pPr>
      <w:r>
        <w:t>Compréhension de l'Activité et du Secteur</w:t>
      </w:r>
    </w:p>
    <w:p>
      <w:pPr/>
      <w:r>
        <w:t>Orange se positionne comme un leader technologique intégré, combinant expertise télécoms et numérique. Votre organisation opère sur des segments stratégiques diversifiés : réseaux, services aux entreprises, cybersécurité, wholesale, santé, et accompagnement des start-ups, tout en maintenant une forte présence en Afrique et au Moyen-Orient. Nous comprenons parfaitement vos enjeux de gouvernance et de performance durable, notamment dans l'équilibre entre innovation technologique, excellence opérationnelle et responsabilité environnementale. Cette compréhension approfondie de votre écosystème complexe nous permet d'apporter une valeur exceptionnelle en tant que partenaire d'audit.</w:t>
      </w:r>
    </w:p>
    <w:p>
      <w:pPr>
        <w:pStyle w:val="Heading2"/>
      </w:pPr>
      <w:r>
        <w:t>Aperçu des Services Proposés</w:t>
      </w:r>
    </w:p>
    <w:p>
      <w:pPr/>
      <w:r>
        <w:t>Notre approche d'audit est conçue pour accompagner la double dimension d'Orange : excellence technologique et responsabilité sociétale. Nous proposons un audit intégré couvrant à la fois les informations financières et la performance extra-financière, crucial pour un groupe engagé dans la construction d'un "monde numérique responsable". Notre méthodologie s'appuie sur des innovations digitales de pointe, particulièrement pertinentes pour un leader des télécommunications, garantissant une couverture efficace et exhaustive de vos opérations internationales.</w:t>
      </w:r>
    </w:p>
    <w:p>
      <w:pPr>
        <w:pStyle w:val="Heading2"/>
      </w:pPr>
      <w:r>
        <w:t>Éléments Différenciateurs Clés</w:t>
      </w:r>
    </w:p>
    <w:p>
      <w:pPr/>
      <w:r>
        <w:t>Forvis Mazars apporte une combinaison unique de connaissance historique et de capacité mondiale, parfaitement alignée avec l'empreinte internationale d'Orange. Notre présence dans 100 pays permet d'auditer efficacement vos 26 marchés d'exploitation. Notre expertise dans l'audit des sociétés du CAC40 et notre compréhension approfondie des enjeux de cybersécurité, de transformation digitale et de développement durable font de nous le partenaire idéal pour accompagner votre croissance. Notre participation active aux instances de normalisation internationales nous permet d'anticiper les évolutions réglementaires impactant votre secteur.</w:t>
      </w:r>
    </w:p>
    <w:p>
      <w:pPr>
        <w:pStyle w:val="Heading2"/>
      </w:pPr>
      <w:r>
        <w:t>Direction de la Mission</w:t>
      </w:r>
    </w:p>
    <w:p>
      <w:pPr/>
      <w:r>
        <w:t>Votre audit sera dirigé par deux associés distingués qui apportent une expertise complémentaire à votre mission. Juliette Decoux-Guillemot et Achour Messas superviseront personnellement la prestation de nos services, garantissant une attention constante des associés et un accompagnement stratégique tout au long du processus d'audit. Leur expérience combinée dans les télécommunications, la transformation numérique et les enjeux ESG apportera à Orange l'expertise de haut niveau requise pour ce mandat critique.</w:t>
      </w:r>
    </w:p>
    <w:p>
      <w:pPr>
        <w:pStyle w:val="Heading1"/>
      </w:pPr>
      <w:r>
        <w:t>Références du Cabinet</w:t>
      </w:r>
    </w:p>
    <w:p>
      <w:pPr>
        <w:pStyle w:val="CustomDescription"/>
      </w:pPr>
      <w:r>
        <w:t>Découvrez notre profil, nos accréditations réglementaires et nos engagements en matière d'ESG et de qualité.</w:t>
      </w:r>
    </w:p>
    <w:p>
      <w:pPr>
        <w:pStyle w:val="Heading2"/>
      </w:pPr>
      <w:r>
        <w:t>Profil et Gouvernance du Cabinet</w:t>
      </w:r>
    </w:p>
    <w:p>
      <w:pPr>
        <w:pStyle w:val="Heading3"/>
      </w:pPr>
      <w:r>
        <w:t>Notre Structure Globale</w:t>
      </w:r>
    </w:p>
    <w:p>
      <w:pPr/>
      <w:r>
        <w:t>FORVIS Mazars est une organisation internationale intégrée, spécialisée dans l'audit, la comptabilité, la fiscalité, le conseil et les services aux entreprises. Notre structure unique combine:</w:t>
      </w:r>
    </w:p>
    <w:p>
      <w:pPr>
        <w:pStyle w:val="CustomList"/>
      </w:pPr>
      <w:r>
        <w:t>• Une présence dans plus de 100 pays</w:t>
      </w:r>
    </w:p>
    <w:p>
      <w:pPr>
        <w:pStyle w:val="CustomList"/>
      </w:pPr>
      <w:r>
        <w:t>• Plus de 47 000 professionnels à travers le monde</w:t>
      </w:r>
    </w:p>
    <w:p>
      <w:pPr>
        <w:pStyle w:val="CustomList"/>
      </w:pPr>
      <w:r>
        <w:t>• Un chiffre d'affaires global de plus de 4,7 milliards d'euros</w:t>
      </w:r>
    </w:p>
    <w:p>
      <w:pPr>
        <w:pStyle w:val="CustomList"/>
      </w:pPr>
      <w:r>
        <w:t>• Une expertise reconnue dans les secteurs public et privé</w:t>
      </w:r>
    </w:p>
    <w:p>
      <w:pPr>
        <w:pStyle w:val="Heading3"/>
      </w:pPr>
      <w:r>
        <w:t>Gouvernance et Leadership</w:t>
      </w:r>
    </w:p>
    <w:p>
      <w:pPr/>
      <w:r>
        <w:t>Notre modèle de gouvernance est fondé sur des principes de transparence et d'excellence:</w:t>
      </w:r>
    </w:p>
    <w:p>
      <w:pPr>
        <w:pStyle w:val="Heading4"/>
      </w:pPr>
      <w:r>
        <w:t>Structure de Direction</w:t>
      </w:r>
    </w:p>
    <w:p>
      <w:pPr>
        <w:pStyle w:val="CustomList"/>
      </w:pPr>
      <w:r>
        <w:t>• Un conseil d'administration international</w:t>
      </w:r>
    </w:p>
    <w:p>
      <w:pPr>
        <w:pStyle w:val="CustomList"/>
      </w:pPr>
      <w:r>
        <w:t>• Des comités exécutifs régionaux</w:t>
      </w:r>
    </w:p>
    <w:p>
      <w:pPr>
        <w:pStyle w:val="CustomList"/>
      </w:pPr>
      <w:r>
        <w:t>• Une structure matricielle par industrie et service</w:t>
      </w:r>
    </w:p>
    <w:p>
      <w:pPr>
        <w:pStyle w:val="Heading4"/>
      </w:pPr>
      <w:r>
        <w:t>Principes de Gouvernance</w:t>
      </w:r>
    </w:p>
    <w:p>
      <w:pPr>
        <w:pStyle w:val="CustomList"/>
      </w:pPr>
      <w:r>
        <w:t>• Indépendance dans la prise de décision</w:t>
      </w:r>
    </w:p>
    <w:p>
      <w:pPr>
        <w:pStyle w:val="CustomList"/>
      </w:pPr>
      <w:r>
        <w:t>• Gestion des risques robuste</w:t>
      </w:r>
    </w:p>
    <w:p>
      <w:pPr>
        <w:pStyle w:val="CustomList"/>
      </w:pPr>
      <w:r>
        <w:t>• Contrôle qualité rigoureux</w:t>
      </w:r>
    </w:p>
    <w:p>
      <w:pPr>
        <w:pStyle w:val="CustomList"/>
      </w:pPr>
      <w:r>
        <w:t>• Éthique professionnelle stricte</w:t>
      </w:r>
    </w:p>
    <w:p>
      <w:pPr>
        <w:pStyle w:val="Heading3"/>
      </w:pPr>
      <w:r>
        <w:t>Notre Présence en France</w:t>
      </w:r>
    </w:p>
    <w:p>
      <w:pPr/>
      <w:r>
        <w:t>En France, FORVIS Mazars maintient une position de leader avec:</w:t>
        <w:br/>
        <w:t>- Plus de 3 400 collaborateurs</w:t>
        <w:br/>
        <w:t>- 35 bureaux répartis sur le territoire</w:t>
        <w:br/>
        <w:t>- Une expertise approfondie dans les secteurs clés de l'économie française</w:t>
        <w:br/>
        <w:t>- Des équipes dédiées aux grands comptes et au secteur public</w:t>
      </w:r>
    </w:p>
    <w:p>
      <w:pPr>
        <w:pStyle w:val="Heading3"/>
      </w:pPr>
      <w:r>
        <w:t>Innovation et Transformation Digitale</w:t>
      </w:r>
    </w:p>
    <w:p>
      <w:pPr/>
      <w:r>
        <w:t>Notre engagement envers l'innovation se manifeste par:</w:t>
        <w:br/>
        <w:t>- Des investissements significatifs dans les technologies émergentes</w:t>
        <w:br/>
        <w:t>- Une approche data-driven de nos services</w:t>
        <w:br/>
        <w:t>- Des outils propriétaires de pointe</w:t>
        <w:br/>
        <w:t>- Une culture d'innovation continue</w:t>
      </w:r>
    </w:p>
    <w:p>
      <w:pPr>
        <w:pStyle w:val="Heading3"/>
      </w:pPr>
      <w:r>
        <w:t>Engagement Client</w:t>
      </w:r>
    </w:p>
    <w:p>
      <w:pPr/>
      <w:r>
        <w:t>Notre approche client se caractérise par:</w:t>
        <w:br/>
        <w:t>- Une relation de proximité et de confiance</w:t>
        <w:br/>
        <w:t>- Des équipes multidisciplinaires dédiées</w:t>
        <w:br/>
        <w:t>- Une compréhension approfondie des enjeux sectoriels</w:t>
        <w:br/>
        <w:t>- Un accompagnement sur mesure et personnalisé</w:t>
      </w:r>
    </w:p>
    <w:p>
      <w:pPr>
        <w:pStyle w:val="Heading2"/>
      </w:pPr>
      <w:r>
        <w:t>Accréditations Réglementaires</w:t>
      </w:r>
    </w:p>
    <w:p>
      <w:pPr/>
      <w:r>
        <w:t>FORVIS Mazars maintient les plus hauts niveaux d'accréditation dans le domaine de l'audit et du conseil:</w:t>
      </w:r>
    </w:p>
    <w:p>
      <w:pPr>
        <w:pStyle w:val="Heading4"/>
      </w:pPr>
      <w:r>
        <w:t>Certifications Nationales</w:t>
      </w:r>
    </w:p>
    <w:p>
      <w:pPr>
        <w:pStyle w:val="CustomList"/>
      </w:pPr>
      <w:r>
        <w:t>• Agrément H3C (Haut Conseil du Commissariat aux Comptes)</w:t>
      </w:r>
    </w:p>
    <w:p>
      <w:pPr>
        <w:pStyle w:val="CustomList"/>
      </w:pPr>
      <w:r>
        <w:t>• Inscription à l'Ordre des Experts-Comptables</w:t>
      </w:r>
    </w:p>
    <w:p>
      <w:pPr>
        <w:pStyle w:val="CustomList"/>
      </w:pPr>
      <w:r>
        <w:t>• Certification COFRAC pour les missions spécifiques</w:t>
      </w:r>
    </w:p>
    <w:p>
      <w:pPr>
        <w:pStyle w:val="CustomList"/>
      </w:pPr>
      <w:r>
        <w:t>• Agrément AMF (Autorité des Marchés Financiers)</w:t>
      </w:r>
    </w:p>
    <w:p>
      <w:pPr>
        <w:pStyle w:val="Heading4"/>
      </w:pPr>
      <w:r>
        <w:t>Accréditations Internationales</w:t>
      </w:r>
    </w:p>
    <w:p>
      <w:pPr>
        <w:pStyle w:val="CustomList"/>
      </w:pPr>
      <w:r>
        <w:t>• Registration auprès du PCAOB (Public Company Accounting Oversight Board)</w:t>
      </w:r>
    </w:p>
    <w:p>
      <w:pPr>
        <w:pStyle w:val="CustomList"/>
      </w:pPr>
      <w:r>
        <w:t>• Membre du Forum of Firms de l'IFAC</w:t>
      </w:r>
    </w:p>
    <w:p>
      <w:pPr>
        <w:pStyle w:val="CustomList"/>
      </w:pPr>
      <w:r>
        <w:t>• Certifications ISO 9001:2015 pour nos processus qualité</w:t>
      </w:r>
    </w:p>
    <w:p>
      <w:pPr>
        <w:pStyle w:val="CustomList"/>
      </w:pPr>
      <w:r>
        <w:t>• Accréditations sectorielles spécifiques (Banking, Insurance, etc.)</w:t>
      </w:r>
    </w:p>
    <w:p>
      <w:pPr>
        <w:pStyle w:val="Heading3"/>
      </w:pPr>
      <w:r>
        <w:t>Conformité et Contrôle Qualité</w:t>
      </w:r>
    </w:p>
    <w:p>
      <w:pPr/>
      <w:r>
        <w:t>Notre système de contrôle qualité répond aux standards les plus exigeants:</w:t>
      </w:r>
    </w:p>
    <w:p>
      <w:pPr>
        <w:pStyle w:val="Heading4"/>
      </w:pPr>
      <w:r>
        <w:t>Processus de Contrôle</w:t>
      </w:r>
    </w:p>
    <w:p>
      <w:pPr>
        <w:pStyle w:val="CustomList"/>
      </w:pPr>
      <w:r>
        <w:t>• Revue qualité systématique des missions</w:t>
      </w:r>
    </w:p>
    <w:p>
      <w:pPr>
        <w:pStyle w:val="CustomList"/>
      </w:pPr>
      <w:r>
        <w:t>• Programme de formation continue obligatoire</w:t>
      </w:r>
    </w:p>
    <w:p>
      <w:pPr>
        <w:pStyle w:val="CustomList"/>
      </w:pPr>
      <w:r>
        <w:t>• Contrôles internes réguliers</w:t>
      </w:r>
    </w:p>
    <w:p>
      <w:pPr>
        <w:pStyle w:val="CustomList"/>
      </w:pPr>
      <w:r>
        <w:t>• Audits externes indépendants</w:t>
      </w:r>
    </w:p>
    <w:p>
      <w:pPr>
        <w:pStyle w:val="Heading4"/>
      </w:pPr>
      <w:r>
        <w:t>Gestion des Risques</w:t>
      </w:r>
    </w:p>
    <w:p>
      <w:pPr>
        <w:pStyle w:val="CustomList"/>
      </w:pPr>
      <w:r>
        <w:t>• Comité de gestion des risques dédié</w:t>
      </w:r>
    </w:p>
    <w:p>
      <w:pPr>
        <w:pStyle w:val="CustomList"/>
      </w:pPr>
      <w:r>
        <w:t>• Procédures strictes d'acceptation des missions</w:t>
      </w:r>
    </w:p>
    <w:p>
      <w:pPr>
        <w:pStyle w:val="CustomList"/>
      </w:pPr>
      <w:r>
        <w:t>• Monitoring continu des engagements</w:t>
      </w:r>
    </w:p>
    <w:p>
      <w:pPr>
        <w:pStyle w:val="CustomList"/>
      </w:pPr>
      <w:r>
        <w:t>• Politique d'indépendance rigoureuse</w:t>
      </w:r>
    </w:p>
    <w:p>
      <w:pPr>
        <w:pStyle w:val="Heading3"/>
      </w:pPr>
      <w:r>
        <w:t>Standards Professionnels</w:t>
      </w:r>
    </w:p>
    <w:p>
      <w:pPr/>
      <w:r>
        <w:t>Nous adhérons aux normes professionnelles les plus strictes:</w:t>
      </w:r>
    </w:p>
    <w:p>
      <w:pPr>
        <w:pStyle w:val="Heading4"/>
      </w:pPr>
      <w:r>
        <w:t>Normes Appliquées</w:t>
      </w:r>
    </w:p>
    <w:p>
      <w:pPr>
        <w:pStyle w:val="CustomList"/>
      </w:pPr>
      <w:r>
        <w:t>• ISQC 1 (International Standard on Quality Control)</w:t>
      </w:r>
    </w:p>
    <w:p>
      <w:pPr>
        <w:pStyle w:val="CustomList"/>
      </w:pPr>
      <w:r>
        <w:t>• ISA (International Standards on Auditing)</w:t>
      </w:r>
    </w:p>
    <w:p>
      <w:pPr>
        <w:pStyle w:val="CustomList"/>
      </w:pPr>
      <w:r>
        <w:t>• IFRS (International Financial Reporting Standards)</w:t>
      </w:r>
    </w:p>
    <w:p>
      <w:pPr>
        <w:pStyle w:val="CustomList"/>
      </w:pPr>
      <w:r>
        <w:t>• Normes professionnelles françaises</w:t>
      </w:r>
    </w:p>
    <w:p>
      <w:pPr>
        <w:pStyle w:val="Heading4"/>
      </w:pPr>
      <w:r>
        <w:t>Engagement Éthique</w:t>
      </w:r>
    </w:p>
    <w:p>
      <w:pPr>
        <w:pStyle w:val="CustomList"/>
      </w:pPr>
      <w:r>
        <w:t>• Code de conduite professionnel</w:t>
      </w:r>
    </w:p>
    <w:p>
      <w:pPr>
        <w:pStyle w:val="CustomList"/>
      </w:pPr>
      <w:r>
        <w:t>• Politique anti-corruption</w:t>
      </w:r>
    </w:p>
    <w:p>
      <w:pPr>
        <w:pStyle w:val="CustomList"/>
      </w:pPr>
      <w:r>
        <w:t>• Procédures de lanceur d'alerte</w:t>
      </w:r>
    </w:p>
    <w:p>
      <w:pPr>
        <w:pStyle w:val="CustomList"/>
      </w:pPr>
      <w:r>
        <w:t>• Formation éthique obligatoire</w:t>
      </w:r>
    </w:p>
    <w:p>
      <w:pPr>
        <w:pStyle w:val="Heading3"/>
      </w:pPr>
      <w:r>
        <w:t>Reconnaissance Internationale</w:t>
      </w:r>
    </w:p>
    <w:p>
      <w:pPr/>
      <w:r>
        <w:t>Notre excellence est reconnue par:</w:t>
        <w:br/>
        <w:t>- Classement parmi les leaders mondiaux de l'audit et du conseil</w:t>
        <w:br/>
        <w:t>- Notation excellente des organismes de supervision</w:t>
        <w:br/>
        <w:t>- Reconnaissance par les principales places financières</w:t>
        <w:br/>
        <w:t>- Accréditations auprès des régulateurs majeurs</w:t>
      </w:r>
    </w:p>
    <w:p>
      <w:pPr>
        <w:pStyle w:val="Heading2"/>
      </w:pPr>
      <w:r>
        <w:t>Engagements ESG et Qualité</w:t>
      </w:r>
    </w:p>
    <w:p>
      <w:pPr>
        <w:pStyle w:val="Heading3"/>
      </w:pPr>
      <w:r>
        <w:t>Engagement ESG</w:t>
      </w:r>
    </w:p>
    <w:p>
      <w:pPr/>
      <w:r>
        <w:t>Notre engagement en matière d'ESG (Environnement, Social, Gouvernance) est au cœur de notre stratégie:</w:t>
      </w:r>
    </w:p>
    <w:p>
      <w:pPr>
        <w:pStyle w:val="Heading4"/>
      </w:pPr>
      <w:r>
        <w:t>Environnement</w:t>
      </w:r>
    </w:p>
    <w:p>
      <w:pPr>
        <w:pStyle w:val="CustomList"/>
      </w:pPr>
      <w:r>
        <w:t>• Objectif de neutralité carbone d'ici 2030</w:t>
      </w:r>
    </w:p>
    <w:p>
      <w:pPr>
        <w:pStyle w:val="CustomList"/>
      </w:pPr>
      <w:r>
        <w:t>• Programme de réduction des émissions de CO2</w:t>
      </w:r>
    </w:p>
    <w:p>
      <w:pPr>
        <w:pStyle w:val="CustomList"/>
      </w:pPr>
      <w:r>
        <w:t>• Politique zéro papier et gestion responsable des déchets</w:t>
      </w:r>
    </w:p>
    <w:p>
      <w:pPr>
        <w:pStyle w:val="CustomList"/>
      </w:pPr>
      <w:r>
        <w:t>• Promotion des solutions digitales écologiques</w:t>
      </w:r>
    </w:p>
    <w:p>
      <w:pPr>
        <w:pStyle w:val="Heading4"/>
      </w:pPr>
      <w:r>
        <w:t>Social</w:t>
      </w:r>
    </w:p>
    <w:p>
      <w:pPr>
        <w:pStyle w:val="CustomList"/>
      </w:pPr>
      <w:r>
        <w:t>• Politique de diversité et d'inclusion active</w:t>
      </w:r>
    </w:p>
    <w:p>
      <w:pPr>
        <w:pStyle w:val="CustomList"/>
      </w:pPr>
      <w:r>
        <w:t>• Programme de bien-être au travail</w:t>
      </w:r>
    </w:p>
    <w:p>
      <w:pPr>
        <w:pStyle w:val="CustomList"/>
      </w:pPr>
      <w:r>
        <w:t>• Formation continue et développement des talents</w:t>
      </w:r>
    </w:p>
    <w:p>
      <w:pPr>
        <w:pStyle w:val="CustomList"/>
      </w:pPr>
      <w:r>
        <w:t>• Engagement communautaire fort</w:t>
      </w:r>
    </w:p>
    <w:p>
      <w:pPr>
        <w:pStyle w:val="Heading4"/>
      </w:pPr>
      <w:r>
        <w:t>Gouvernance</w:t>
      </w:r>
    </w:p>
    <w:p>
      <w:pPr>
        <w:pStyle w:val="CustomList"/>
      </w:pPr>
      <w:r>
        <w:t>• Structure de gouvernance transparente</w:t>
      </w:r>
    </w:p>
    <w:p>
      <w:pPr>
        <w:pStyle w:val="CustomList"/>
      </w:pPr>
      <w:r>
        <w:t>• Politique d'éthique et de compliance robuste</w:t>
      </w:r>
    </w:p>
    <w:p>
      <w:pPr>
        <w:pStyle w:val="CustomList"/>
      </w:pPr>
      <w:r>
        <w:t>• Gestion des risques intégrée</w:t>
      </w:r>
    </w:p>
    <w:p>
      <w:pPr>
        <w:pStyle w:val="CustomList"/>
      </w:pPr>
      <w:r>
        <w:t>• Reporting extra-financier détaillé</w:t>
      </w:r>
    </w:p>
    <w:p>
      <w:pPr>
        <w:pStyle w:val="Heading3"/>
      </w:pPr>
      <w:r>
        <w:t>Engagement Qualité</w:t>
      </w:r>
    </w:p>
    <w:p>
      <w:pPr/>
      <w:r>
        <w:t>Notre approche qualité s'articule autour de plusieurs axes:</w:t>
      </w:r>
    </w:p>
    <w:p>
      <w:pPr>
        <w:pStyle w:val="Heading4"/>
      </w:pPr>
      <w:r>
        <w:t>Méthodologie</w:t>
      </w:r>
    </w:p>
    <w:p>
      <w:pPr>
        <w:pStyle w:val="CustomList"/>
      </w:pPr>
      <w:r>
        <w:t>• Processus standardisés et documentés</w:t>
      </w:r>
    </w:p>
    <w:p>
      <w:pPr>
        <w:pStyle w:val="CustomList"/>
      </w:pPr>
      <w:r>
        <w:t>• Outils technologiques de pointe</w:t>
      </w:r>
    </w:p>
    <w:p>
      <w:pPr>
        <w:pStyle w:val="CustomList"/>
      </w:pPr>
      <w:r>
        <w:t>• Revue systématique des livrables</w:t>
      </w:r>
    </w:p>
    <w:p>
      <w:pPr>
        <w:pStyle w:val="CustomList"/>
      </w:pPr>
      <w:r>
        <w:t>• Amélioration continue des pratiques</w:t>
      </w:r>
    </w:p>
    <w:p>
      <w:pPr>
        <w:pStyle w:val="Heading4"/>
      </w:pPr>
      <w:r>
        <w:t>Formation et Développement</w:t>
      </w:r>
    </w:p>
    <w:p>
      <w:pPr>
        <w:pStyle w:val="CustomList"/>
      </w:pPr>
      <w:r>
        <w:t>• Programme de formation structuré</w:t>
      </w:r>
    </w:p>
    <w:p>
      <w:pPr>
        <w:pStyle w:val="CustomList"/>
      </w:pPr>
      <w:r>
        <w:t>• Certification des équipes</w:t>
      </w:r>
    </w:p>
    <w:p>
      <w:pPr>
        <w:pStyle w:val="CustomList"/>
      </w:pPr>
      <w:r>
        <w:t>• Partage des meilleures pratiques</w:t>
      </w:r>
    </w:p>
    <w:p>
      <w:pPr>
        <w:pStyle w:val="CustomList"/>
      </w:pPr>
      <w:r>
        <w:t>• Veille technologique et réglementaire</w:t>
      </w:r>
    </w:p>
    <w:p>
      <w:pPr>
        <w:pStyle w:val="Heading3"/>
      </w:pPr>
      <w:r>
        <w:t>Innovation et Excellence</w:t>
      </w:r>
    </w:p>
    <w:p>
      <w:pPr/>
      <w:r>
        <w:t>Notre engagement pour l'innovation se traduit par:</w:t>
      </w:r>
    </w:p>
    <w:p>
      <w:pPr>
        <w:pStyle w:val="Heading4"/>
      </w:pPr>
      <w:r>
        <w:t>Transformation Digitale</w:t>
      </w:r>
    </w:p>
    <w:p>
      <w:pPr>
        <w:pStyle w:val="CustomList"/>
      </w:pPr>
      <w:r>
        <w:t>• Investissement dans les technologies émergentes</w:t>
      </w:r>
    </w:p>
    <w:p>
      <w:pPr>
        <w:pStyle w:val="CustomList"/>
      </w:pPr>
      <w:r>
        <w:t>• Automatisation des processus</w:t>
      </w:r>
    </w:p>
    <w:p>
      <w:pPr>
        <w:pStyle w:val="CustomList"/>
      </w:pPr>
      <w:r>
        <w:t>• Intelligence artificielle et analytics</w:t>
      </w:r>
    </w:p>
    <w:p>
      <w:pPr>
        <w:pStyle w:val="CustomList"/>
      </w:pPr>
      <w:r>
        <w:t>• Solutions cloud sécurisées</w:t>
      </w:r>
    </w:p>
    <w:p>
      <w:pPr>
        <w:pStyle w:val="Heading4"/>
      </w:pPr>
      <w:r>
        <w:t>Excellence Opérationnelle</w:t>
      </w:r>
    </w:p>
    <w:p>
      <w:pPr>
        <w:pStyle w:val="CustomList"/>
      </w:pPr>
      <w:r>
        <w:t>• Méthodologies agiles</w:t>
      </w:r>
    </w:p>
    <w:p>
      <w:pPr>
        <w:pStyle w:val="CustomList"/>
      </w:pPr>
      <w:r>
        <w:t>• Centres d'excellence spécialisés</w:t>
      </w:r>
    </w:p>
    <w:p>
      <w:pPr>
        <w:pStyle w:val="CustomList"/>
      </w:pPr>
      <w:r>
        <w:t>• Équipes multidisciplinaires</w:t>
      </w:r>
    </w:p>
    <w:p>
      <w:pPr>
        <w:pStyle w:val="CustomList"/>
      </w:pPr>
      <w:r>
        <w:t>• Benchmarking continu</w:t>
      </w:r>
    </w:p>
    <w:p>
      <w:pPr>
        <w:pStyle w:val="Heading3"/>
      </w:pPr>
      <w:r>
        <w:t>Impact Sociétal</w:t>
      </w:r>
    </w:p>
    <w:p>
      <w:pPr/>
      <w:r>
        <w:t>Notre contribution à la société se manifeste par:</w:t>
      </w:r>
    </w:p>
    <w:p>
      <w:pPr>
        <w:pStyle w:val="Heading4"/>
      </w:pPr>
      <w:r>
        <w:t>Initiatives Communautaires</w:t>
      </w:r>
    </w:p>
    <w:p>
      <w:pPr>
        <w:pStyle w:val="CustomList"/>
      </w:pPr>
      <w:r>
        <w:t>• Programmes de mécénat de compétences</w:t>
      </w:r>
    </w:p>
    <w:p>
      <w:pPr>
        <w:pStyle w:val="CustomList"/>
      </w:pPr>
      <w:r>
        <w:t>• Soutien aux associations locales</w:t>
      </w:r>
    </w:p>
    <w:p>
      <w:pPr>
        <w:pStyle w:val="CustomList"/>
      </w:pPr>
      <w:r>
        <w:t>• Actions en faveur de l'éducation</w:t>
      </w:r>
    </w:p>
    <w:p>
      <w:pPr>
        <w:pStyle w:val="CustomList"/>
      </w:pPr>
      <w:r>
        <w:t>• Promotion de l'entrepreneuriat social</w:t>
      </w:r>
    </w:p>
    <w:p>
      <w:pPr>
        <w:pStyle w:val="Heading4"/>
      </w:pPr>
      <w:r>
        <w:t>Développement Durable</w:t>
      </w:r>
    </w:p>
    <w:p>
      <w:pPr>
        <w:pStyle w:val="CustomList"/>
      </w:pPr>
      <w:r>
        <w:t>• Accompagnement des clients dans leur transition ESG</w:t>
      </w:r>
    </w:p>
    <w:p>
      <w:pPr>
        <w:pStyle w:val="CustomList"/>
      </w:pPr>
      <w:r>
        <w:t>• Innovation pour des solutions durables</w:t>
      </w:r>
    </w:p>
    <w:p>
      <w:pPr>
        <w:pStyle w:val="CustomList"/>
      </w:pPr>
      <w:r>
        <w:t>• Participation aux initiatives sectorielles</w:t>
      </w:r>
    </w:p>
    <w:p>
      <w:pPr>
        <w:pStyle w:val="CustomList"/>
      </w:pPr>
      <w:r>
        <w:t>• Reporting transparent sur nos impacts</w:t>
      </w:r>
    </w:p>
    <w:p>
      <w:pPr>
        <w:pStyle w:val="Heading1"/>
      </w:pPr>
      <w:r>
        <w:t>Notre Analyse du Contexte</w:t>
      </w:r>
    </w:p>
    <w:p>
      <w:pPr>
        <w:pStyle w:val="CustomDescription"/>
      </w:pPr>
      <w:r>
        <w:t>Notre analyse approfondie du contexte d'affaires, de l'organisation et des enjeux d'Orange.</w:t>
      </w:r>
    </w:p>
    <w:p>
      <w:pPr>
        <w:pStyle w:val="Heading2"/>
      </w:pPr>
      <w:r>
        <w:t>Analyse du Contexte et des Orientations Stratégiques</w:t>
      </w:r>
    </w:p>
    <w:p>
      <w:pPr>
        <w:pStyle w:val="Heading3"/>
      </w:pPr>
      <w:r>
        <w:t>Contexte Sectoriel</w:t>
      </w:r>
    </w:p>
    <w:p>
      <w:pPr>
        <w:pStyle w:val="Heading4"/>
      </w:pPr>
      <w:r>
        <w:t>Position sur le Marché</w:t>
      </w:r>
    </w:p>
    <w:p>
      <w:pPr>
        <w:pStyle w:val="CustomList"/>
      </w:pPr>
      <w:r>
        <w:t>• Leader dans le secteur des télécommunications</w:t>
      </w:r>
    </w:p>
    <w:p>
      <w:pPr>
        <w:pStyle w:val="CustomList"/>
      </w:pPr>
      <w:r>
        <w:t>• Présence internationale significative</w:t>
      </w:r>
    </w:p>
    <w:p>
      <w:pPr>
        <w:pStyle w:val="CustomList"/>
      </w:pPr>
      <w:r>
        <w:t>• Innovation technologique continue</w:t>
      </w:r>
    </w:p>
    <w:p>
      <w:pPr>
        <w:pStyle w:val="CustomList"/>
      </w:pPr>
      <w:r>
        <w:t>• Diversification des services et solutions</w:t>
      </w:r>
    </w:p>
    <w:p>
      <w:pPr>
        <w:pStyle w:val="Heading4"/>
      </w:pPr>
      <w:r>
        <w:t>Tendances du Marché</w:t>
      </w:r>
    </w:p>
    <w:p>
      <w:pPr>
        <w:pStyle w:val="CustomList"/>
      </w:pPr>
      <w:r>
        <w:t>• Évolution rapide des technologies de communication</w:t>
      </w:r>
    </w:p>
    <w:p>
      <w:pPr>
        <w:pStyle w:val="CustomList"/>
      </w:pPr>
      <w:r>
        <w:t>• Demande croissante en solutions numériques</w:t>
      </w:r>
    </w:p>
    <w:p>
      <w:pPr>
        <w:pStyle w:val="CustomList"/>
      </w:pPr>
      <w:r>
        <w:t>• Convergence des services télécoms et médias</w:t>
      </w:r>
    </w:p>
    <w:p>
      <w:pPr>
        <w:pStyle w:val="CustomList"/>
      </w:pPr>
      <w:r>
        <w:t>• Enjeux de cybersécurité et de protection des données</w:t>
      </w:r>
    </w:p>
    <w:p>
      <w:pPr>
        <w:pStyle w:val="Heading3"/>
      </w:pPr>
      <w:r>
        <w:t>Plan Stratégique</w:t>
      </w:r>
    </w:p>
    <w:p>
      <w:pPr>
        <w:pStyle w:val="Heading4"/>
      </w:pPr>
      <w:r>
        <w:t>Objectifs Stratégiques</w:t>
      </w:r>
    </w:p>
    <w:p>
      <w:pPr>
        <w:pStyle w:val="CustomList"/>
      </w:pPr>
      <w:r>
        <w:t>• Renforcement de la position de leader sur le marché</w:t>
      </w:r>
    </w:p>
    <w:p>
      <w:pPr>
        <w:pStyle w:val="CustomList"/>
      </w:pPr>
      <w:r>
        <w:t>• Développement des services numériques innovants</w:t>
      </w:r>
    </w:p>
    <w:p>
      <w:pPr>
        <w:pStyle w:val="CustomList"/>
      </w:pPr>
      <w:r>
        <w:t>• Optimisation de l'infrastructure réseau</w:t>
      </w:r>
    </w:p>
    <w:p>
      <w:pPr>
        <w:pStyle w:val="CustomList"/>
      </w:pPr>
      <w:r>
        <w:t>• Amélioration continue de l'expérience client</w:t>
      </w:r>
    </w:p>
    <w:p>
      <w:pPr>
        <w:pStyle w:val="Heading4"/>
      </w:pPr>
      <w:r>
        <w:t>Initiatives Clés</w:t>
      </w:r>
    </w:p>
    <w:p>
      <w:pPr>
        <w:pStyle w:val="CustomList"/>
      </w:pPr>
      <w:r>
        <w:t>• Programme de transformation digitale</w:t>
      </w:r>
    </w:p>
    <w:p>
      <w:pPr>
        <w:pStyle w:val="CustomList"/>
      </w:pPr>
      <w:r>
        <w:t>• Déploiement des réseaux nouvelle génération</w:t>
      </w:r>
    </w:p>
    <w:p>
      <w:pPr>
        <w:pStyle w:val="CustomList"/>
      </w:pPr>
      <w:r>
        <w:t>• Développement de solutions B2B personnalisées</w:t>
      </w:r>
    </w:p>
    <w:p>
      <w:pPr>
        <w:pStyle w:val="CustomList"/>
      </w:pPr>
      <w:r>
        <w:t>• Innovation dans les services convergents</w:t>
      </w:r>
    </w:p>
    <w:p>
      <w:pPr>
        <w:pStyle w:val="Heading3"/>
      </w:pPr>
      <w:r>
        <w:t>Analyse de l'Environnement</w:t>
      </w:r>
    </w:p>
    <w:p>
      <w:pPr>
        <w:pStyle w:val="Heading4"/>
      </w:pPr>
      <w:r>
        <w:t>Opportunités</w:t>
      </w:r>
    </w:p>
    <w:p>
      <w:pPr>
        <w:pStyle w:val="CustomList"/>
      </w:pPr>
      <w:r>
        <w:t>• Croissance du marché des services numériques</w:t>
      </w:r>
    </w:p>
    <w:p>
      <w:pPr>
        <w:pStyle w:val="CustomList"/>
      </w:pPr>
      <w:r>
        <w:t>• Nouveaux segments de marché émergents</w:t>
      </w:r>
    </w:p>
    <w:p>
      <w:pPr>
        <w:pStyle w:val="CustomList"/>
      </w:pPr>
      <w:r>
        <w:t>• Partenariats stratégiques potentiels</w:t>
      </w:r>
    </w:p>
    <w:p>
      <w:pPr>
        <w:pStyle w:val="CustomList"/>
      </w:pPr>
      <w:r>
        <w:t>• Technologies émergentes</w:t>
      </w:r>
    </w:p>
    <w:p>
      <w:pPr>
        <w:pStyle w:val="Heading4"/>
      </w:pPr>
      <w:r>
        <w:t>Défis</w:t>
      </w:r>
    </w:p>
    <w:p>
      <w:pPr>
        <w:pStyle w:val="CustomList"/>
      </w:pPr>
      <w:r>
        <w:t>• Intensification de la concurrence</w:t>
      </w:r>
    </w:p>
    <w:p>
      <w:pPr>
        <w:pStyle w:val="CustomList"/>
      </w:pPr>
      <w:r>
        <w:t>• Évolution rapide des technologies</w:t>
      </w:r>
    </w:p>
    <w:p>
      <w:pPr>
        <w:pStyle w:val="CustomList"/>
      </w:pPr>
      <w:r>
        <w:t>• Contraintes réglementaires</w:t>
      </w:r>
    </w:p>
    <w:p>
      <w:pPr>
        <w:pStyle w:val="CustomList"/>
      </w:pPr>
      <w:r>
        <w:t>• Investissements infrastructurels importants</w:t>
      </w:r>
    </w:p>
    <w:p>
      <w:pPr>
        <w:pStyle w:val="Heading3"/>
      </w:pPr>
      <w:r>
        <w:t>Impact sur l'Audit</w:t>
      </w:r>
    </w:p>
    <w:p>
      <w:pPr>
        <w:pStyle w:val="Heading4"/>
      </w:pPr>
      <w:r>
        <w:t>Considérations Spécifiques</w:t>
      </w:r>
    </w:p>
    <w:p>
      <w:pPr>
        <w:pStyle w:val="CustomList"/>
      </w:pPr>
      <w:r>
        <w:t>• Évaluation des investissements technologiques</w:t>
      </w:r>
    </w:p>
    <w:p>
      <w:pPr>
        <w:pStyle w:val="CustomList"/>
      </w:pPr>
      <w:r>
        <w:t>• Analyse des risques liés aux nouveaux services</w:t>
      </w:r>
    </w:p>
    <w:p>
      <w:pPr>
        <w:pStyle w:val="CustomList"/>
      </w:pPr>
      <w:r>
        <w:t>• Conformité réglementaire</w:t>
      </w:r>
    </w:p>
    <w:p>
      <w:pPr>
        <w:pStyle w:val="CustomList"/>
      </w:pPr>
      <w:r>
        <w:t>• Valorisation des actifs stratégiques</w:t>
      </w:r>
    </w:p>
    <w:p>
      <w:pPr>
        <w:pStyle w:val="Heading4"/>
      </w:pPr>
      <w:r>
        <w:t>Approche d'Audit Adaptée</w:t>
      </w:r>
    </w:p>
    <w:p>
      <w:pPr>
        <w:pStyle w:val="CustomList"/>
      </w:pPr>
      <w:r>
        <w:t>• Méthodologie spécifique au secteur</w:t>
      </w:r>
    </w:p>
    <w:p>
      <w:pPr>
        <w:pStyle w:val="CustomList"/>
      </w:pPr>
      <w:r>
        <w:t>• Expertise technique approfondie</w:t>
      </w:r>
    </w:p>
    <w:p>
      <w:pPr>
        <w:pStyle w:val="CustomList"/>
      </w:pPr>
      <w:r>
        <w:t>• Équipe pluridisciplinaire</w:t>
      </w:r>
    </w:p>
    <w:p>
      <w:pPr>
        <w:pStyle w:val="CustomList"/>
      </w:pPr>
      <w:r>
        <w:t>• Outils d'audit innovants</w:t>
      </w:r>
    </w:p>
    <w:p>
      <w:pPr>
        <w:pStyle w:val="Heading2"/>
      </w:pPr>
      <w:r>
        <w:t>Analyse de l'Organisation et des Systèmes</w:t>
      </w:r>
    </w:p>
    <w:p>
      <w:pPr>
        <w:pStyle w:val="Heading3"/>
      </w:pPr>
      <w:r>
        <w:t>Organisation du Groupe</w:t>
      </w:r>
    </w:p>
    <w:p>
      <w:pPr>
        <w:pStyle w:val="Heading4"/>
      </w:pPr>
      <w:r>
        <w:t>Structure Corporate</w:t>
      </w:r>
    </w:p>
    <w:p>
      <w:pPr>
        <w:pStyle w:val="CustomList"/>
      </w:pPr>
      <w:r>
        <w:t>• Organisation matricielle</w:t>
      </w:r>
    </w:p>
    <w:p>
      <w:pPr>
        <w:pStyle w:val="CustomList"/>
      </w:pPr>
      <w:r>
        <w:t>• Divisions opérationnelles par région</w:t>
      </w:r>
    </w:p>
    <w:p>
      <w:pPr>
        <w:pStyle w:val="CustomList"/>
      </w:pPr>
      <w:r>
        <w:t>• Fonctions support centralisées</w:t>
      </w:r>
    </w:p>
    <w:p>
      <w:pPr>
        <w:pStyle w:val="CustomList"/>
      </w:pPr>
      <w:r>
        <w:t>• Centres d'excellence spécialisés</w:t>
      </w:r>
    </w:p>
    <w:p>
      <w:pPr>
        <w:pStyle w:val="Heading4"/>
      </w:pPr>
      <w:r>
        <w:t>Gouvernance</w:t>
      </w:r>
    </w:p>
    <w:p>
      <w:pPr>
        <w:pStyle w:val="CustomList"/>
      </w:pPr>
      <w:r>
        <w:t>• Conseil d'administration</w:t>
      </w:r>
    </w:p>
    <w:p>
      <w:pPr>
        <w:pStyle w:val="CustomList"/>
      </w:pPr>
      <w:r>
        <w:t>• Comités spécialisés</w:t>
      </w:r>
    </w:p>
    <w:p>
      <w:pPr>
        <w:pStyle w:val="CustomList"/>
      </w:pPr>
      <w:r>
        <w:t>• Direction générale</w:t>
      </w:r>
    </w:p>
    <w:p>
      <w:pPr>
        <w:pStyle w:val="CustomList"/>
      </w:pPr>
      <w:r>
        <w:t>• Management local</w:t>
      </w:r>
    </w:p>
    <w:p>
      <w:pPr>
        <w:pStyle w:val="Heading3"/>
      </w:pPr>
      <w:r>
        <w:t>Systèmes d'Information</w:t>
      </w:r>
    </w:p>
    <w:p>
      <w:pPr>
        <w:pStyle w:val="Heading4"/>
      </w:pPr>
      <w:r>
        <w:t>Architecture SI</w:t>
      </w:r>
    </w:p>
    <w:p>
      <w:pPr>
        <w:pStyle w:val="CustomList"/>
      </w:pPr>
      <w:r>
        <w:t>• Systèmes centraux (Core Systems)</w:t>
      </w:r>
    </w:p>
    <w:p>
      <w:pPr>
        <w:pStyle w:val="CustomList"/>
      </w:pPr>
      <w:r>
        <w:t>• Applications métiers</w:t>
      </w:r>
    </w:p>
    <w:p>
      <w:pPr>
        <w:pStyle w:val="CustomList"/>
      </w:pPr>
      <w:r>
        <w:t>• Outils collaboratifs</w:t>
      </w:r>
    </w:p>
    <w:p>
      <w:pPr>
        <w:pStyle w:val="CustomList"/>
      </w:pPr>
      <w:r>
        <w:t>• Infrastructure cloud</w:t>
      </w:r>
    </w:p>
    <w:p>
      <w:pPr>
        <w:pStyle w:val="Heading4"/>
      </w:pPr>
      <w:r>
        <w:t>Transformation Digitale</w:t>
      </w:r>
    </w:p>
    <w:p>
      <w:pPr>
        <w:pStyle w:val="CustomList"/>
      </w:pPr>
      <w:r>
        <w:t>• Modernisation des systèmes legacy</w:t>
      </w:r>
    </w:p>
    <w:p>
      <w:pPr>
        <w:pStyle w:val="CustomList"/>
      </w:pPr>
      <w:r>
        <w:t>• Adoption du cloud computing</w:t>
      </w:r>
    </w:p>
    <w:p>
      <w:pPr>
        <w:pStyle w:val="CustomList"/>
      </w:pPr>
      <w:r>
        <w:t>• Automatisation des processus</w:t>
      </w:r>
    </w:p>
    <w:p>
      <w:pPr>
        <w:pStyle w:val="CustomList"/>
      </w:pPr>
      <w:r>
        <w:t>• Intelligence artificielle et analytics</w:t>
      </w:r>
    </w:p>
    <w:p>
      <w:pPr>
        <w:pStyle w:val="Heading3"/>
      </w:pPr>
      <w:r>
        <w:t>Processus Opérationnels</w:t>
      </w:r>
    </w:p>
    <w:p>
      <w:pPr>
        <w:pStyle w:val="Heading4"/>
      </w:pPr>
      <w:r>
        <w:t>Processus Clés</w:t>
      </w:r>
    </w:p>
    <w:p>
      <w:pPr>
        <w:pStyle w:val="CustomList"/>
      </w:pPr>
      <w:r>
        <w:t>• Gestion de la relation client</w:t>
      </w:r>
    </w:p>
    <w:p>
      <w:pPr>
        <w:pStyle w:val="CustomList"/>
      </w:pPr>
      <w:r>
        <w:t>• Facturation et revenue assurance</w:t>
      </w:r>
    </w:p>
    <w:p>
      <w:pPr>
        <w:pStyle w:val="CustomList"/>
      </w:pPr>
      <w:r>
        <w:t>• Exploitation réseau</w:t>
      </w:r>
    </w:p>
    <w:p>
      <w:pPr>
        <w:pStyle w:val="CustomList"/>
      </w:pPr>
      <w:r>
        <w:t>• Développement produit</w:t>
      </w:r>
    </w:p>
    <w:p>
      <w:pPr>
        <w:pStyle w:val="Heading4"/>
      </w:pPr>
      <w:r>
        <w:t>Contrôles Internes</w:t>
      </w:r>
    </w:p>
    <w:p>
      <w:pPr>
        <w:pStyle w:val="CustomList"/>
      </w:pPr>
      <w:r>
        <w:t>• Cartographie des risques</w:t>
      </w:r>
    </w:p>
    <w:p>
      <w:pPr>
        <w:pStyle w:val="CustomList"/>
      </w:pPr>
      <w:r>
        <w:t>• Contrôles automatisés</w:t>
      </w:r>
    </w:p>
    <w:p>
      <w:pPr>
        <w:pStyle w:val="CustomList"/>
      </w:pPr>
      <w:r>
        <w:t>• Surveillance continue</w:t>
      </w:r>
    </w:p>
    <w:p>
      <w:pPr>
        <w:pStyle w:val="CustomList"/>
      </w:pPr>
      <w:r>
        <w:t>• Reporting intégré</w:t>
      </w:r>
    </w:p>
    <w:p>
      <w:pPr>
        <w:pStyle w:val="Heading3"/>
      </w:pPr>
      <w:r>
        <w:t>Ressources Humaines</w:t>
      </w:r>
    </w:p>
    <w:p>
      <w:pPr>
        <w:pStyle w:val="Heading4"/>
      </w:pPr>
      <w:r>
        <w:t>Organisation des Équipes</w:t>
      </w:r>
    </w:p>
    <w:p>
      <w:pPr>
        <w:pStyle w:val="CustomList"/>
      </w:pPr>
      <w:r>
        <w:t>• Structure hiérarchique</w:t>
      </w:r>
    </w:p>
    <w:p>
      <w:pPr>
        <w:pStyle w:val="CustomList"/>
      </w:pPr>
      <w:r>
        <w:t>• Centres de compétences</w:t>
      </w:r>
    </w:p>
    <w:p>
      <w:pPr>
        <w:pStyle w:val="CustomList"/>
      </w:pPr>
      <w:r>
        <w:t>• Équipes projet</w:t>
      </w:r>
    </w:p>
    <w:p>
      <w:pPr>
        <w:pStyle w:val="CustomList"/>
      </w:pPr>
      <w:r>
        <w:t>• Communautés d'expertise</w:t>
      </w:r>
    </w:p>
    <w:p>
      <w:pPr>
        <w:pStyle w:val="Heading4"/>
      </w:pPr>
      <w:r>
        <w:t>Gestion des Talents</w:t>
      </w:r>
    </w:p>
    <w:p>
      <w:pPr>
        <w:pStyle w:val="CustomList"/>
      </w:pPr>
      <w:r>
        <w:t>• Formation continue</w:t>
      </w:r>
    </w:p>
    <w:p>
      <w:pPr>
        <w:pStyle w:val="CustomList"/>
      </w:pPr>
      <w:r>
        <w:t>• Développement des compétences</w:t>
      </w:r>
    </w:p>
    <w:p>
      <w:pPr>
        <w:pStyle w:val="CustomList"/>
      </w:pPr>
      <w:r>
        <w:t>• Gestion des carrières</w:t>
      </w:r>
    </w:p>
    <w:p>
      <w:pPr>
        <w:pStyle w:val="CustomList"/>
      </w:pPr>
      <w:r>
        <w:t>• Mobilité interne</w:t>
      </w:r>
    </w:p>
    <w:p>
      <w:pPr>
        <w:pStyle w:val="Heading3"/>
      </w:pPr>
      <w:r>
        <w:t>Systèmes de Management</w:t>
      </w:r>
    </w:p>
    <w:p>
      <w:pPr>
        <w:pStyle w:val="Heading4"/>
      </w:pPr>
      <w:r>
        <w:t>Qualité et Performance</w:t>
      </w:r>
    </w:p>
    <w:p>
      <w:pPr>
        <w:pStyle w:val="CustomList"/>
      </w:pPr>
      <w:r>
        <w:t>• Indicateurs clés de performance</w:t>
      </w:r>
    </w:p>
    <w:p>
      <w:pPr>
        <w:pStyle w:val="CustomList"/>
      </w:pPr>
      <w:r>
        <w:t>• Tableaux de bord</w:t>
      </w:r>
    </w:p>
    <w:p>
      <w:pPr>
        <w:pStyle w:val="CustomList"/>
      </w:pPr>
      <w:r>
        <w:t>• Revues de performance</w:t>
      </w:r>
    </w:p>
    <w:p>
      <w:pPr>
        <w:pStyle w:val="CustomList"/>
      </w:pPr>
      <w:r>
        <w:t>• Amélioration continue</w:t>
      </w:r>
    </w:p>
    <w:p>
      <w:pPr>
        <w:pStyle w:val="Heading4"/>
      </w:pPr>
      <w:r>
        <w:t>Gestion des Risques</w:t>
      </w:r>
    </w:p>
    <w:p>
      <w:pPr>
        <w:pStyle w:val="CustomList"/>
      </w:pPr>
      <w:r>
        <w:t>• Identification des risques</w:t>
      </w:r>
    </w:p>
    <w:p>
      <w:pPr>
        <w:pStyle w:val="CustomList"/>
      </w:pPr>
      <w:r>
        <w:t>• Évaluation et traitement</w:t>
      </w:r>
    </w:p>
    <w:p>
      <w:pPr>
        <w:pStyle w:val="CustomList"/>
      </w:pPr>
      <w:r>
        <w:t>• Surveillance et contrôle</w:t>
      </w:r>
    </w:p>
    <w:p>
      <w:pPr>
        <w:pStyle w:val="CustomList"/>
      </w:pPr>
      <w:r>
        <w:t>• Reporting et communication</w:t>
      </w:r>
    </w:p>
    <w:p>
      <w:pPr>
        <w:pStyle w:val="Heading2"/>
      </w:pPr>
      <w:r>
        <w:t>Analyse des Enjeux et Approche d'Audit</w:t>
      </w:r>
    </w:p>
    <w:p>
      <w:pPr>
        <w:pStyle w:val="Heading3"/>
      </w:pPr>
      <w:r>
        <w:t>Analyse des Risques</w:t>
      </w:r>
    </w:p>
    <w:p>
      <w:pPr>
        <w:pStyle w:val="Heading4"/>
      </w:pPr>
      <w:r>
        <w:t>Risques Stratégiques</w:t>
      </w:r>
    </w:p>
    <w:p>
      <w:pPr>
        <w:pStyle w:val="CustomList"/>
      </w:pPr>
      <w:r>
        <w:t>• Évolution du marché des télécommunications</w:t>
      </w:r>
    </w:p>
    <w:p>
      <w:pPr>
        <w:pStyle w:val="CustomList"/>
      </w:pPr>
      <w:r>
        <w:t>• Concurrence et disruption technologique</w:t>
      </w:r>
    </w:p>
    <w:p>
      <w:pPr>
        <w:pStyle w:val="CustomList"/>
      </w:pPr>
      <w:r>
        <w:t>• Investissements stratégiques</w:t>
      </w:r>
    </w:p>
    <w:p>
      <w:pPr>
        <w:pStyle w:val="CustomList"/>
      </w:pPr>
      <w:r>
        <w:t>• Fusion et acquisition</w:t>
      </w:r>
    </w:p>
    <w:p>
      <w:pPr>
        <w:pStyle w:val="Heading4"/>
      </w:pPr>
      <w:r>
        <w:t>Risques Opérationnels</w:t>
      </w:r>
    </w:p>
    <w:p>
      <w:pPr>
        <w:pStyle w:val="CustomList"/>
      </w:pPr>
      <w:r>
        <w:t>• Continuité des services</w:t>
      </w:r>
    </w:p>
    <w:p>
      <w:pPr>
        <w:pStyle w:val="CustomList"/>
      </w:pPr>
      <w:r>
        <w:t>• Sécurité des réseaux</w:t>
      </w:r>
    </w:p>
    <w:p>
      <w:pPr>
        <w:pStyle w:val="CustomList"/>
      </w:pPr>
      <w:r>
        <w:t>• Performance des systèmes</w:t>
      </w:r>
    </w:p>
    <w:p>
      <w:pPr>
        <w:pStyle w:val="CustomList"/>
      </w:pPr>
      <w:r>
        <w:t>• Gestion des fournisseurs</w:t>
      </w:r>
    </w:p>
    <w:p>
      <w:pPr>
        <w:pStyle w:val="Heading3"/>
      </w:pPr>
      <w:r>
        <w:t>Environnement de Contrôle</w:t>
      </w:r>
    </w:p>
    <w:p>
      <w:pPr>
        <w:pStyle w:val="Heading4"/>
      </w:pPr>
      <w:r>
        <w:t>Cadre de Contrôle</w:t>
      </w:r>
    </w:p>
    <w:p>
      <w:pPr>
        <w:pStyle w:val="CustomList"/>
      </w:pPr>
      <w:r>
        <w:t>• Politique de gestion des risques</w:t>
      </w:r>
    </w:p>
    <w:p>
      <w:pPr>
        <w:pStyle w:val="CustomList"/>
      </w:pPr>
      <w:r>
        <w:t>• Procédures de contrôle interne</w:t>
      </w:r>
    </w:p>
    <w:p>
      <w:pPr>
        <w:pStyle w:val="CustomList"/>
      </w:pPr>
      <w:r>
        <w:t>• Surveillance continue</w:t>
      </w:r>
    </w:p>
    <w:p>
      <w:pPr>
        <w:pStyle w:val="CustomList"/>
      </w:pPr>
      <w:r>
        <w:t>• Reporting et documentation</w:t>
      </w:r>
    </w:p>
    <w:p>
      <w:pPr>
        <w:pStyle w:val="Heading4"/>
      </w:pPr>
      <w:r>
        <w:t>Gouvernance des Risques</w:t>
      </w:r>
    </w:p>
    <w:p>
      <w:pPr>
        <w:pStyle w:val="CustomList"/>
      </w:pPr>
      <w:r>
        <w:t>• Comité des risques</w:t>
      </w:r>
    </w:p>
    <w:p>
      <w:pPr>
        <w:pStyle w:val="CustomList"/>
      </w:pPr>
      <w:r>
        <w:t>• Rôles et responsabilités</w:t>
      </w:r>
    </w:p>
    <w:p>
      <w:pPr>
        <w:pStyle w:val="CustomList"/>
      </w:pPr>
      <w:r>
        <w:t>• Communication des risques</w:t>
      </w:r>
    </w:p>
    <w:p>
      <w:pPr>
        <w:pStyle w:val="CustomList"/>
      </w:pPr>
      <w:r>
        <w:t>• Plans d'action et suivi</w:t>
      </w:r>
    </w:p>
    <w:p>
      <w:pPr>
        <w:pStyle w:val="Heading3"/>
      </w:pPr>
      <w:r>
        <w:t>Implications pour l'Audit</w:t>
      </w:r>
    </w:p>
    <w:p>
      <w:pPr>
        <w:pStyle w:val="Heading4"/>
      </w:pPr>
      <w:r>
        <w:t>Approche d'Audit</w:t>
      </w:r>
    </w:p>
    <w:p>
      <w:pPr>
        <w:pStyle w:val="CustomList"/>
      </w:pPr>
      <w:r>
        <w:t>• Évaluation des risques spécifiques</w:t>
      </w:r>
    </w:p>
    <w:p>
      <w:pPr>
        <w:pStyle w:val="CustomList"/>
      </w:pPr>
      <w:r>
        <w:t>• Planification adaptée</w:t>
      </w:r>
    </w:p>
    <w:p>
      <w:pPr>
        <w:pStyle w:val="CustomList"/>
      </w:pPr>
      <w:r>
        <w:t>• Tests de contrôles ciblés</w:t>
      </w:r>
    </w:p>
    <w:p>
      <w:pPr>
        <w:pStyle w:val="CustomList"/>
      </w:pPr>
      <w:r>
        <w:t>• Procédures substantives</w:t>
      </w:r>
    </w:p>
    <w:p>
      <w:pPr>
        <w:pStyle w:val="Heading4"/>
      </w:pPr>
      <w:r>
        <w:t>Points d'Attention</w:t>
      </w:r>
    </w:p>
    <w:p>
      <w:pPr>
        <w:pStyle w:val="CustomList"/>
      </w:pPr>
      <w:r>
        <w:t>• Zones de risques critiques</w:t>
      </w:r>
    </w:p>
    <w:p>
      <w:pPr>
        <w:pStyle w:val="CustomList"/>
      </w:pPr>
      <w:r>
        <w:t>• Contrôles clés</w:t>
      </w:r>
    </w:p>
    <w:p>
      <w:pPr>
        <w:pStyle w:val="CustomList"/>
      </w:pPr>
      <w:r>
        <w:t>• Transactions significatives</w:t>
      </w:r>
    </w:p>
    <w:p>
      <w:pPr>
        <w:pStyle w:val="CustomList"/>
      </w:pPr>
      <w:r>
        <w:t>• Estimations comptables</w:t>
      </w:r>
    </w:p>
    <w:p>
      <w:pPr>
        <w:pStyle w:val="Heading3"/>
      </w:pPr>
      <w:r>
        <w:t>Réponse aux Risques</w:t>
      </w:r>
    </w:p>
    <w:p>
      <w:pPr>
        <w:pStyle w:val="Heading4"/>
      </w:pPr>
      <w:r>
        <w:t>Stratégies d'Atténuation</w:t>
      </w:r>
    </w:p>
    <w:p>
      <w:pPr>
        <w:pStyle w:val="CustomList"/>
      </w:pPr>
      <w:r>
        <w:t>• Contrôles préventifs</w:t>
      </w:r>
    </w:p>
    <w:p>
      <w:pPr>
        <w:pStyle w:val="CustomList"/>
      </w:pPr>
      <w:r>
        <w:t>• Contrôles détectifs</w:t>
      </w:r>
    </w:p>
    <w:p>
      <w:pPr>
        <w:pStyle w:val="CustomList"/>
      </w:pPr>
      <w:r>
        <w:t>• Plans de continuité</w:t>
      </w:r>
    </w:p>
    <w:p>
      <w:pPr>
        <w:pStyle w:val="CustomList"/>
      </w:pPr>
      <w:r>
        <w:t>• Assurance et transfert de risques</w:t>
      </w:r>
    </w:p>
    <w:p>
      <w:pPr>
        <w:pStyle w:val="Heading4"/>
      </w:pPr>
      <w:r>
        <w:t>Surveillance Continue</w:t>
      </w:r>
    </w:p>
    <w:p>
      <w:pPr>
        <w:pStyle w:val="CustomList"/>
      </w:pPr>
      <w:r>
        <w:t>• Indicateurs de risques</w:t>
      </w:r>
    </w:p>
    <w:p>
      <w:pPr>
        <w:pStyle w:val="CustomList"/>
      </w:pPr>
      <w:r>
        <w:t>• Alertes précoces</w:t>
      </w:r>
    </w:p>
    <w:p>
      <w:pPr>
        <w:pStyle w:val="CustomList"/>
      </w:pPr>
      <w:r>
        <w:t>• Revues périodiques</w:t>
      </w:r>
    </w:p>
    <w:p>
      <w:pPr>
        <w:pStyle w:val="CustomList"/>
      </w:pPr>
      <w:r>
        <w:t>• Mise à jour des évaluations</w:t>
      </w:r>
    </w:p>
    <w:p>
      <w:pPr>
        <w:pStyle w:val="Heading3"/>
      </w:pPr>
      <w:r>
        <w:t>Conformité et Réglementation</w:t>
      </w:r>
    </w:p>
    <w:p>
      <w:pPr>
        <w:pStyle w:val="Heading4"/>
      </w:pPr>
      <w:r>
        <w:t>Cadre Réglementaire</w:t>
      </w:r>
    </w:p>
    <w:p>
      <w:pPr>
        <w:pStyle w:val="CustomList"/>
      </w:pPr>
      <w:r>
        <w:t>• Réglementation sectorielle</w:t>
      </w:r>
    </w:p>
    <w:p>
      <w:pPr>
        <w:pStyle w:val="CustomList"/>
      </w:pPr>
      <w:r>
        <w:t>• Protection des données</w:t>
      </w:r>
    </w:p>
    <w:p>
      <w:pPr>
        <w:pStyle w:val="CustomList"/>
      </w:pPr>
      <w:r>
        <w:t>• Sécurité des réseaux</w:t>
      </w:r>
    </w:p>
    <w:p>
      <w:pPr>
        <w:pStyle w:val="CustomList"/>
      </w:pPr>
      <w:r>
        <w:t>• Obligations de reporting</w:t>
      </w:r>
    </w:p>
    <w:p>
      <w:pPr>
        <w:pStyle w:val="Heading4"/>
      </w:pPr>
      <w:r>
        <w:t>Programme de Conformité</w:t>
      </w:r>
    </w:p>
    <w:p>
      <w:pPr>
        <w:pStyle w:val="CustomList"/>
      </w:pPr>
      <w:r>
        <w:t>• Politiques et procédures</w:t>
      </w:r>
    </w:p>
    <w:p>
      <w:pPr>
        <w:pStyle w:val="CustomList"/>
      </w:pPr>
      <w:r>
        <w:t>• Formation et sensibilisation</w:t>
      </w:r>
    </w:p>
    <w:p>
      <w:pPr>
        <w:pStyle w:val="CustomList"/>
      </w:pPr>
      <w:r>
        <w:t>• Contrôles de conformité</w:t>
      </w:r>
    </w:p>
    <w:p>
      <w:pPr>
        <w:pStyle w:val="CustomList"/>
      </w:pPr>
      <w:r>
        <w:t>• Gestion des incidents</w:t>
      </w:r>
    </w:p>
    <w:p>
      <w:pPr>
        <w:pStyle w:val="Heading1"/>
      </w:pPr>
      <w:r>
        <w:t>Notre Approche d'Audit</w:t>
      </w:r>
    </w:p>
    <w:p>
      <w:pPr>
        <w:pStyle w:val="CustomDescription"/>
      </w:pPr>
      <w:r>
        <w:t>Notre méthodologie d'audit innovante, intégrant technologies avancées et considérations ESG pour une approche sur mesure.</w:t>
      </w:r>
    </w:p>
    <w:p>
      <w:pPr>
        <w:pStyle w:val="Heading2"/>
      </w:pPr>
      <w:r>
        <w:t>Méthodologie d'Audit Globale</w:t>
      </w:r>
    </w:p>
    <w:p>
      <w:pPr>
        <w:pStyle w:val="Heading3"/>
      </w:pPr>
      <w:r>
        <w:t>Notre Approche Distinctive</w:t>
      </w:r>
    </w:p>
    <w:p>
      <w:pPr>
        <w:pStyle w:val="Heading4"/>
      </w:pPr>
      <w:r>
        <w:t>Fondements Méthodologiques</w:t>
      </w:r>
    </w:p>
    <w:p>
      <w:pPr>
        <w:pStyle w:val="CustomList"/>
      </w:pPr>
      <w:r>
        <w:t>• Approche basée sur les risques et enjeux stratégiques</w:t>
      </w:r>
    </w:p>
    <w:p>
      <w:pPr>
        <w:pStyle w:val="CustomList"/>
      </w:pPr>
      <w:r>
        <w:t>• Méthodologie adaptée aux groupes internationaux</w:t>
      </w:r>
    </w:p>
    <w:p>
      <w:pPr>
        <w:pStyle w:val="CustomList"/>
      </w:pPr>
      <w:r>
        <w:t>• Integration des meilleures pratiques sectorielles</w:t>
      </w:r>
    </w:p>
    <w:p>
      <w:pPr>
        <w:pStyle w:val="CustomList"/>
      </w:pPr>
      <w:r>
        <w:t>• Démarche collaborative et transparente</w:t>
      </w:r>
    </w:p>
    <w:p>
      <w:pPr>
        <w:pStyle w:val="Heading4"/>
      </w:pPr>
      <w:r>
        <w:t>Innovation et Efficacité</w:t>
      </w:r>
    </w:p>
    <w:p>
      <w:pPr>
        <w:pStyle w:val="CustomList"/>
      </w:pPr>
      <w:r>
        <w:t>• Processus d'audit optimisé et digitalisé</w:t>
      </w:r>
    </w:p>
    <w:p>
      <w:pPr>
        <w:pStyle w:val="CustomList"/>
      </w:pPr>
      <w:r>
        <w:t>• Planification dynamique et adaptative</w:t>
      </w:r>
    </w:p>
    <w:p>
      <w:pPr>
        <w:pStyle w:val="CustomList"/>
      </w:pPr>
      <w:r>
        <w:t>• Coordination internationale centralisée</w:t>
      </w:r>
    </w:p>
    <w:p>
      <w:pPr>
        <w:pStyle w:val="CustomList"/>
      </w:pPr>
      <w:r>
        <w:t>• Revue continue de la qualité</w:t>
      </w:r>
    </w:p>
    <w:p>
      <w:pPr>
        <w:pStyle w:val="Heading3"/>
      </w:pPr>
      <w:r>
        <w:t>Phases Clés de l'Audit</w:t>
      </w:r>
    </w:p>
    <w:p>
      <w:pPr>
        <w:pStyle w:val="Heading4"/>
      </w:pPr>
      <w:r>
        <w:t>Phase de Planification</w:t>
      </w:r>
    </w:p>
    <w:p>
      <w:pPr>
        <w:pStyle w:val="CustomList"/>
      </w:pPr>
      <w:r>
        <w:t>• Évaluation approfondie des risques</w:t>
      </w:r>
    </w:p>
    <w:p>
      <w:pPr>
        <w:pStyle w:val="CustomList"/>
      </w:pPr>
      <w:r>
        <w:t>• Définition de la stratégie d'audit</w:t>
      </w:r>
    </w:p>
    <w:p>
      <w:pPr>
        <w:pStyle w:val="CustomList"/>
      </w:pPr>
      <w:r>
        <w:t>• Allocation optimale des ressources</w:t>
      </w:r>
    </w:p>
    <w:p>
      <w:pPr>
        <w:pStyle w:val="CustomList"/>
      </w:pPr>
      <w:r>
        <w:t>• Plan de communication détaillé</w:t>
      </w:r>
    </w:p>
    <w:p>
      <w:pPr>
        <w:pStyle w:val="Heading4"/>
      </w:pPr>
      <w:r>
        <w:t>Phase d'Exécution</w:t>
      </w:r>
    </w:p>
    <w:p>
      <w:pPr>
        <w:pStyle w:val="CustomList"/>
      </w:pPr>
      <w:r>
        <w:t>• Tests substantifs ciblés</w:t>
      </w:r>
    </w:p>
    <w:p>
      <w:pPr>
        <w:pStyle w:val="CustomList"/>
      </w:pPr>
      <w:r>
        <w:t>• Revue analytique approfondie</w:t>
      </w:r>
    </w:p>
    <w:p>
      <w:pPr>
        <w:pStyle w:val="CustomList"/>
      </w:pPr>
      <w:r>
        <w:t>• Validation des contrôles clés</w:t>
      </w:r>
    </w:p>
    <w:p>
      <w:pPr>
        <w:pStyle w:val="CustomList"/>
      </w:pPr>
      <w:r>
        <w:t>• Documentation structurée</w:t>
      </w:r>
    </w:p>
    <w:p>
      <w:pPr>
        <w:pStyle w:val="Heading4"/>
      </w:pPr>
      <w:r>
        <w:t>Phase de Conclusion</w:t>
      </w:r>
    </w:p>
    <w:p>
      <w:pPr>
        <w:pStyle w:val="CustomList"/>
      </w:pPr>
      <w:r>
        <w:t>• Synthèse des observations</w:t>
      </w:r>
    </w:p>
    <w:p>
      <w:pPr>
        <w:pStyle w:val="CustomList"/>
      </w:pPr>
      <w:r>
        <w:t>• Recommandations à valeur ajoutée</w:t>
      </w:r>
    </w:p>
    <w:p>
      <w:pPr>
        <w:pStyle w:val="CustomList"/>
      </w:pPr>
      <w:r>
        <w:t>• Réunions de restitution</w:t>
      </w:r>
    </w:p>
    <w:p>
      <w:pPr>
        <w:pStyle w:val="CustomList"/>
      </w:pPr>
      <w:r>
        <w:t>• Suivi des points d'amélioration</w:t>
      </w:r>
    </w:p>
    <w:p>
      <w:pPr>
        <w:pStyle w:val="Heading3"/>
      </w:pPr>
      <w:r>
        <w:t>Gestion de la Mission</w:t>
      </w:r>
    </w:p>
    <w:p>
      <w:pPr>
        <w:pStyle w:val="Heading4"/>
      </w:pPr>
      <w:r>
        <w:t>Organisation des Équipes</w:t>
      </w:r>
    </w:p>
    <w:p>
      <w:pPr>
        <w:pStyle w:val="CustomList"/>
      </w:pPr>
      <w:r>
        <w:t>• Équipe centrale dédiée</w:t>
      </w:r>
    </w:p>
    <w:p>
      <w:pPr>
        <w:pStyle w:val="CustomList"/>
      </w:pPr>
      <w:r>
        <w:t>• Experts sectoriels mobilisés</w:t>
      </w:r>
    </w:p>
    <w:p>
      <w:pPr>
        <w:pStyle w:val="CustomList"/>
      </w:pPr>
      <w:r>
        <w:t>• Support technique international</w:t>
      </w:r>
    </w:p>
    <w:p>
      <w:pPr>
        <w:pStyle w:val="CustomList"/>
      </w:pPr>
      <w:r>
        <w:t>• Coordination multi-sites</w:t>
      </w:r>
    </w:p>
    <w:p>
      <w:pPr>
        <w:pStyle w:val="Heading4"/>
      </w:pPr>
      <w:r>
        <w:t>Pilotage et Communication</w:t>
      </w:r>
    </w:p>
    <w:p>
      <w:pPr>
        <w:pStyle w:val="CustomList"/>
      </w:pPr>
      <w:r>
        <w:t>• Reporting régulier et transparent</w:t>
      </w:r>
    </w:p>
    <w:p>
      <w:pPr>
        <w:pStyle w:val="CustomList"/>
      </w:pPr>
      <w:r>
        <w:t>• Points d'avancement structurés</w:t>
      </w:r>
    </w:p>
    <w:p>
      <w:pPr>
        <w:pStyle w:val="CustomList"/>
      </w:pPr>
      <w:r>
        <w:t>• Communication proactive</w:t>
      </w:r>
    </w:p>
    <w:p>
      <w:pPr>
        <w:pStyle w:val="CustomList"/>
      </w:pPr>
      <w:r>
        <w:t>• Gestion des délais optimisée</w:t>
      </w:r>
    </w:p>
    <w:p>
      <w:pPr>
        <w:pStyle w:val="Heading3"/>
      </w:pPr>
      <w:r>
        <w:t>Valeur Ajoutée</w:t>
      </w:r>
    </w:p>
    <w:p>
      <w:pPr>
        <w:pStyle w:val="Heading4"/>
      </w:pPr>
      <w:r>
        <w:t>Bénéfices pour Orange</w:t>
      </w:r>
    </w:p>
    <w:p>
      <w:pPr>
        <w:pStyle w:val="CustomList"/>
      </w:pPr>
      <w:r>
        <w:t>• Vision stratégique enrichie</w:t>
      </w:r>
    </w:p>
    <w:p>
      <w:pPr>
        <w:pStyle w:val="CustomList"/>
      </w:pPr>
      <w:r>
        <w:t>• Identification des opportunités d'amélioration</w:t>
      </w:r>
    </w:p>
    <w:p>
      <w:pPr>
        <w:pStyle w:val="CustomList"/>
      </w:pPr>
      <w:r>
        <w:t>• Benchmark sectoriel</w:t>
      </w:r>
    </w:p>
    <w:p>
      <w:pPr>
        <w:pStyle w:val="CustomList"/>
      </w:pPr>
      <w:r>
        <w:t>• Partage des meilleures pratiques</w:t>
      </w:r>
    </w:p>
    <w:p>
      <w:pPr>
        <w:pStyle w:val="Heading4"/>
      </w:pPr>
      <w:r>
        <w:t>Engagement Qualité</w:t>
      </w:r>
    </w:p>
    <w:p>
      <w:pPr>
        <w:pStyle w:val="CustomList"/>
      </w:pPr>
      <w:r>
        <w:t>• Revue qualité systématique</w:t>
      </w:r>
    </w:p>
    <w:p>
      <w:pPr>
        <w:pStyle w:val="CustomList"/>
      </w:pPr>
      <w:r>
        <w:t>• Contrôle qualité multiniveau</w:t>
      </w:r>
    </w:p>
    <w:p>
      <w:pPr>
        <w:pStyle w:val="CustomList"/>
      </w:pPr>
      <w:r>
        <w:t>• Formation continue des équipes</w:t>
      </w:r>
    </w:p>
    <w:p>
      <w:pPr>
        <w:pStyle w:val="CustomList"/>
      </w:pPr>
      <w:r>
        <w:t>• Amélioration méthodologique permanente</w:t>
      </w:r>
    </w:p>
    <w:p>
      <w:pPr>
        <w:pStyle w:val="Heading2"/>
      </w:pPr>
      <w:r>
        <w:t>Technologies et Analyse de Données</w:t>
      </w:r>
    </w:p>
    <w:p>
      <w:pPr>
        <w:pStyle w:val="Heading3"/>
      </w:pPr>
      <w:r>
        <w:t>Innovation Technologique</w:t>
      </w:r>
    </w:p>
    <w:p>
      <w:pPr>
        <w:pStyle w:val="Heading4"/>
      </w:pPr>
      <w:r>
        <w:t>Outils d'Audit Avancés</w:t>
      </w:r>
    </w:p>
    <w:p>
      <w:pPr>
        <w:pStyle w:val="CustomList"/>
      </w:pPr>
      <w:r>
        <w:t>• Plateforme d'audit digitale intégrée</w:t>
      </w:r>
    </w:p>
    <w:p>
      <w:pPr>
        <w:pStyle w:val="CustomList"/>
      </w:pPr>
      <w:r>
        <w:t>• Solutions d'automatisation intelligente</w:t>
      </w:r>
    </w:p>
    <w:p>
      <w:pPr>
        <w:pStyle w:val="CustomList"/>
      </w:pPr>
      <w:r>
        <w:t>• Outils de visualisation des données</w:t>
      </w:r>
    </w:p>
    <w:p>
      <w:pPr>
        <w:pStyle w:val="CustomList"/>
      </w:pPr>
      <w:r>
        <w:t>• Technologies cloud sécurisées</w:t>
      </w:r>
    </w:p>
    <w:p>
      <w:pPr>
        <w:pStyle w:val="Heading4"/>
      </w:pPr>
      <w:r>
        <w:t>Intelligence Artificielle</w:t>
      </w:r>
    </w:p>
    <w:p>
      <w:pPr>
        <w:pStyle w:val="CustomList"/>
      </w:pPr>
      <w:r>
        <w:t>• Analyse prédictive des risques</w:t>
      </w:r>
    </w:p>
    <w:p>
      <w:pPr>
        <w:pStyle w:val="CustomList"/>
      </w:pPr>
      <w:r>
        <w:t>• Détection automatisée des anomalies</w:t>
      </w:r>
    </w:p>
    <w:p>
      <w:pPr>
        <w:pStyle w:val="CustomList"/>
      </w:pPr>
      <w:r>
        <w:t>• Traitement du langage naturel</w:t>
      </w:r>
    </w:p>
    <w:p>
      <w:pPr>
        <w:pStyle w:val="CustomList"/>
      </w:pPr>
      <w:r>
        <w:t>• Machine learning appliqué à l'audit</w:t>
      </w:r>
    </w:p>
    <w:p>
      <w:pPr>
        <w:pStyle w:val="Heading3"/>
      </w:pPr>
      <w:r>
        <w:t>Analyse de Données</w:t>
      </w:r>
    </w:p>
    <w:p>
      <w:pPr>
        <w:pStyle w:val="Heading4"/>
      </w:pPr>
      <w:r>
        <w:t>Approche Data-Driven</w:t>
      </w:r>
    </w:p>
    <w:p>
      <w:pPr>
        <w:pStyle w:val="CustomList"/>
      </w:pPr>
      <w:r>
        <w:t>• Analyse de données massives</w:t>
      </w:r>
    </w:p>
    <w:p>
      <w:pPr>
        <w:pStyle w:val="CustomList"/>
      </w:pPr>
      <w:r>
        <w:t>• Identification des tendances</w:t>
      </w:r>
    </w:p>
    <w:p>
      <w:pPr>
        <w:pStyle w:val="CustomList"/>
      </w:pPr>
      <w:r>
        <w:t>• Modélisation prédictive</w:t>
      </w:r>
    </w:p>
    <w:p>
      <w:pPr>
        <w:pStyle w:val="CustomList"/>
      </w:pPr>
      <w:r>
        <w:t>• Tests de données exhaustifs</w:t>
      </w:r>
    </w:p>
    <w:p>
      <w:pPr>
        <w:pStyle w:val="Heading4"/>
      </w:pPr>
      <w:r>
        <w:t>Capacités Analytiques</w:t>
      </w:r>
    </w:p>
    <w:p>
      <w:pPr>
        <w:pStyle w:val="CustomList"/>
      </w:pPr>
      <w:r>
        <w:t>• Analyse en temps réel</w:t>
      </w:r>
    </w:p>
    <w:p>
      <w:pPr>
        <w:pStyle w:val="CustomList"/>
      </w:pPr>
      <w:r>
        <w:t>• Tableaux de bord dynamiques</w:t>
      </w:r>
    </w:p>
    <w:p>
      <w:pPr>
        <w:pStyle w:val="CustomList"/>
      </w:pPr>
      <w:r>
        <w:t>• Indicateurs de performance clés</w:t>
      </w:r>
    </w:p>
    <w:p>
      <w:pPr>
        <w:pStyle w:val="CustomList"/>
      </w:pPr>
      <w:r>
        <w:t>• Alertes automatisées</w:t>
      </w:r>
    </w:p>
    <w:p>
      <w:pPr>
        <w:pStyle w:val="Heading3"/>
      </w:pPr>
      <w:r>
        <w:t>Sécurité et Confidentialité</w:t>
      </w:r>
    </w:p>
    <w:p>
      <w:pPr>
        <w:pStyle w:val="Heading4"/>
      </w:pPr>
      <w:r>
        <w:t>Protection des Données</w:t>
      </w:r>
    </w:p>
    <w:p>
      <w:pPr>
        <w:pStyle w:val="CustomList"/>
      </w:pPr>
      <w:r>
        <w:t>• Infrastructure sécurisée</w:t>
      </w:r>
    </w:p>
    <w:p>
      <w:pPr>
        <w:pStyle w:val="CustomList"/>
      </w:pPr>
      <w:r>
        <w:t>• Cryptage des données</w:t>
      </w:r>
    </w:p>
    <w:p>
      <w:pPr>
        <w:pStyle w:val="CustomList"/>
      </w:pPr>
      <w:r>
        <w:t>• Contrôles d'accès stricts</w:t>
      </w:r>
    </w:p>
    <w:p>
      <w:pPr>
        <w:pStyle w:val="CustomList"/>
      </w:pPr>
      <w:r>
        <w:t>• Conformité RGPD</w:t>
      </w:r>
    </w:p>
    <w:p>
      <w:pPr>
        <w:pStyle w:val="Heading4"/>
      </w:pPr>
      <w:r>
        <w:t>Gouvernance des Données</w:t>
      </w:r>
    </w:p>
    <w:p>
      <w:pPr>
        <w:pStyle w:val="CustomList"/>
      </w:pPr>
      <w:r>
        <w:t>• Politiques de gestion des données</w:t>
      </w:r>
    </w:p>
    <w:p>
      <w:pPr>
        <w:pStyle w:val="CustomList"/>
      </w:pPr>
      <w:r>
        <w:t>• Traçabilité complète</w:t>
      </w:r>
    </w:p>
    <w:p>
      <w:pPr>
        <w:pStyle w:val="CustomList"/>
      </w:pPr>
      <w:r>
        <w:t>• Archivage sécurisé</w:t>
      </w:r>
    </w:p>
    <w:p>
      <w:pPr>
        <w:pStyle w:val="CustomList"/>
      </w:pPr>
      <w:r>
        <w:t>• Protocoles de confidentialité</w:t>
      </w:r>
    </w:p>
    <w:p>
      <w:pPr>
        <w:pStyle w:val="Heading3"/>
      </w:pPr>
      <w:r>
        <w:t>Solutions Spécifiques</w:t>
      </w:r>
    </w:p>
    <w:p>
      <w:pPr>
        <w:pStyle w:val="Heading4"/>
      </w:pPr>
      <w:r>
        <w:t>Outils Sectoriels</w:t>
      </w:r>
    </w:p>
    <w:p>
      <w:pPr>
        <w:pStyle w:val="CustomList"/>
      </w:pPr>
      <w:r>
        <w:t>• Analyse des revenus télécoms</w:t>
      </w:r>
    </w:p>
    <w:p>
      <w:pPr>
        <w:pStyle w:val="CustomList"/>
      </w:pPr>
      <w:r>
        <w:t>• Contrôle des transactions réseau</w:t>
      </w:r>
    </w:p>
    <w:p>
      <w:pPr>
        <w:pStyle w:val="CustomList"/>
      </w:pPr>
      <w:r>
        <w:t>• Suivi des investissements technologiques</w:t>
      </w:r>
    </w:p>
    <w:p>
      <w:pPr>
        <w:pStyle w:val="CustomList"/>
      </w:pPr>
      <w:r>
        <w:t>• Analyse de la performance réseau</w:t>
      </w:r>
    </w:p>
    <w:p>
      <w:pPr>
        <w:pStyle w:val="Heading4"/>
      </w:pPr>
      <w:r>
        <w:t>Automatisation des Processus</w:t>
      </w:r>
    </w:p>
    <w:p>
      <w:pPr>
        <w:pStyle w:val="CustomList"/>
      </w:pPr>
      <w:r>
        <w:t>• Extraction automatisée des données</w:t>
      </w:r>
    </w:p>
    <w:p>
      <w:pPr>
        <w:pStyle w:val="CustomList"/>
      </w:pPr>
      <w:r>
        <w:t>• Réconciliations automatiques</w:t>
      </w:r>
    </w:p>
    <w:p>
      <w:pPr>
        <w:pStyle w:val="CustomList"/>
      </w:pPr>
      <w:r>
        <w:t>• Tests de contrôles automatisés</w:t>
      </w:r>
    </w:p>
    <w:p>
      <w:pPr>
        <w:pStyle w:val="CustomList"/>
      </w:pPr>
      <w:r>
        <w:t>• Reporting automatisé</w:t>
      </w:r>
    </w:p>
    <w:p>
      <w:pPr>
        <w:pStyle w:val="Heading3"/>
      </w:pPr>
      <w:r>
        <w:t>Innovation Continue</w:t>
      </w:r>
    </w:p>
    <w:p>
      <w:pPr>
        <w:pStyle w:val="Heading4"/>
      </w:pPr>
      <w:r>
        <w:t>Veille Technologique</w:t>
      </w:r>
    </w:p>
    <w:p>
      <w:pPr>
        <w:pStyle w:val="CustomList"/>
      </w:pPr>
      <w:r>
        <w:t>• Suivi des innovations</w:t>
      </w:r>
    </w:p>
    <w:p>
      <w:pPr>
        <w:pStyle w:val="CustomList"/>
      </w:pPr>
      <w:r>
        <w:t>• Tests de nouvelles solutions</w:t>
      </w:r>
    </w:p>
    <w:p>
      <w:pPr>
        <w:pStyle w:val="CustomList"/>
      </w:pPr>
      <w:r>
        <w:t>• Amélioration continue des outils</w:t>
      </w:r>
    </w:p>
    <w:p>
      <w:pPr>
        <w:pStyle w:val="CustomList"/>
      </w:pPr>
      <w:r>
        <w:t>• Formation aux nouvelles technologies</w:t>
      </w:r>
    </w:p>
    <w:p>
      <w:pPr>
        <w:pStyle w:val="Heading4"/>
      </w:pPr>
      <w:r>
        <w:t>Développement Sur Mesure</w:t>
      </w:r>
    </w:p>
    <w:p>
      <w:pPr>
        <w:pStyle w:val="CustomList"/>
      </w:pPr>
      <w:r>
        <w:t>• Solutions adaptées aux besoins</w:t>
      </w:r>
    </w:p>
    <w:p>
      <w:pPr>
        <w:pStyle w:val="CustomList"/>
      </w:pPr>
      <w:r>
        <w:t>• Intégration des systèmes</w:t>
      </w:r>
    </w:p>
    <w:p>
      <w:pPr>
        <w:pStyle w:val="CustomList"/>
      </w:pPr>
      <w:r>
        <w:t>• Personnalisation des analyses</w:t>
      </w:r>
    </w:p>
    <w:p>
      <w:pPr>
        <w:pStyle w:val="CustomList"/>
      </w:pPr>
      <w:r>
        <w:t>• Evolution des outils</w:t>
      </w:r>
    </w:p>
    <w:p>
      <w:pPr>
        <w:pStyle w:val="Heading2"/>
      </w:pPr>
      <w:r>
        <w:t>Intégration ESG et Durabilité</w:t>
      </w:r>
    </w:p>
    <w:p>
      <w:pPr>
        <w:pStyle w:val="Heading3"/>
      </w:pPr>
      <w:r>
        <w:t>Approche ESG</w:t>
      </w:r>
    </w:p>
    <w:p>
      <w:pPr>
        <w:pStyle w:val="Heading4"/>
      </w:pPr>
      <w:r>
        <w:t>Méthodologie d'Évaluation</w:t>
      </w:r>
    </w:p>
    <w:p>
      <w:pPr>
        <w:pStyle w:val="CustomList"/>
      </w:pPr>
      <w:r>
        <w:t>• Cadre d'analyse ESG adapté</w:t>
      </w:r>
    </w:p>
    <w:p>
      <w:pPr>
        <w:pStyle w:val="CustomList"/>
      </w:pPr>
      <w:r>
        <w:t>• Indicateurs de performance clés</w:t>
      </w:r>
    </w:p>
    <w:p>
      <w:pPr>
        <w:pStyle w:val="CustomList"/>
      </w:pPr>
      <w:r>
        <w:t>• Évaluation des risques climatiques</w:t>
      </w:r>
    </w:p>
    <w:p>
      <w:pPr>
        <w:pStyle w:val="CustomList"/>
      </w:pPr>
      <w:r>
        <w:t>• Mesure de l'impact social</w:t>
      </w:r>
    </w:p>
    <w:p>
      <w:pPr>
        <w:pStyle w:val="Heading4"/>
      </w:pPr>
      <w:r>
        <w:t>Standards et Référentiels</w:t>
      </w:r>
    </w:p>
    <w:p>
      <w:pPr>
        <w:pStyle w:val="CustomList"/>
      </w:pPr>
      <w:r>
        <w:t>• Conformité aux normes GRI</w:t>
      </w:r>
    </w:p>
    <w:p>
      <w:pPr>
        <w:pStyle w:val="CustomList"/>
      </w:pPr>
      <w:r>
        <w:t>• Alignement TCFD</w:t>
      </w:r>
    </w:p>
    <w:p>
      <w:pPr>
        <w:pStyle w:val="CustomList"/>
      </w:pPr>
      <w:r>
        <w:t>• Standards SASB sectoriels</w:t>
      </w:r>
    </w:p>
    <w:p>
      <w:pPr>
        <w:pStyle w:val="CustomList"/>
      </w:pPr>
      <w:r>
        <w:t>• Objectifs de développement durable</w:t>
      </w:r>
    </w:p>
    <w:p>
      <w:pPr>
        <w:pStyle w:val="Heading3"/>
      </w:pPr>
      <w:r>
        <w:t>Audit des Critères ESG</w:t>
      </w:r>
    </w:p>
    <w:p>
      <w:pPr>
        <w:pStyle w:val="Heading4"/>
      </w:pPr>
      <w:r>
        <w:t>Environnement</w:t>
      </w:r>
    </w:p>
    <w:p>
      <w:pPr>
        <w:pStyle w:val="CustomList"/>
      </w:pPr>
      <w:r>
        <w:t>• Empreinte carbone</w:t>
      </w:r>
    </w:p>
    <w:p>
      <w:pPr>
        <w:pStyle w:val="CustomList"/>
      </w:pPr>
      <w:r>
        <w:t>• Gestion des ressources</w:t>
      </w:r>
    </w:p>
    <w:p>
      <w:pPr>
        <w:pStyle w:val="CustomList"/>
      </w:pPr>
      <w:r>
        <w:t>• Impact environnemental</w:t>
      </w:r>
    </w:p>
    <w:p>
      <w:pPr>
        <w:pStyle w:val="CustomList"/>
      </w:pPr>
      <w:r>
        <w:t>• Transition énergétique</w:t>
      </w:r>
    </w:p>
    <w:p>
      <w:pPr>
        <w:pStyle w:val="Heading4"/>
      </w:pPr>
      <w:r>
        <w:t>Social</w:t>
      </w:r>
    </w:p>
    <w:p>
      <w:pPr>
        <w:pStyle w:val="CustomList"/>
      </w:pPr>
      <w:r>
        <w:t>• Capital humain</w:t>
      </w:r>
    </w:p>
    <w:p>
      <w:pPr>
        <w:pStyle w:val="CustomList"/>
      </w:pPr>
      <w:r>
        <w:t>• Diversité et inclusion</w:t>
      </w:r>
    </w:p>
    <w:p>
      <w:pPr>
        <w:pStyle w:val="CustomList"/>
      </w:pPr>
      <w:r>
        <w:t>• Droits humains</w:t>
      </w:r>
    </w:p>
    <w:p>
      <w:pPr>
        <w:pStyle w:val="CustomList"/>
      </w:pPr>
      <w:r>
        <w:t>• Impact communautaire</w:t>
      </w:r>
    </w:p>
    <w:p>
      <w:pPr>
        <w:pStyle w:val="Heading4"/>
      </w:pPr>
      <w:r>
        <w:t>Gouvernance</w:t>
      </w:r>
    </w:p>
    <w:p>
      <w:pPr>
        <w:pStyle w:val="CustomList"/>
      </w:pPr>
      <w:r>
        <w:t>• Éthique des affaires</w:t>
      </w:r>
    </w:p>
    <w:p>
      <w:pPr>
        <w:pStyle w:val="CustomList"/>
      </w:pPr>
      <w:r>
        <w:t>• Gestion des risques ESG</w:t>
      </w:r>
    </w:p>
    <w:p>
      <w:pPr>
        <w:pStyle w:val="CustomList"/>
      </w:pPr>
      <w:r>
        <w:t>• Transparence</w:t>
      </w:r>
    </w:p>
    <w:p>
      <w:pPr>
        <w:pStyle w:val="CustomList"/>
      </w:pPr>
      <w:r>
        <w:t>• Politique de rémunération</w:t>
      </w:r>
    </w:p>
    <w:p>
      <w:pPr>
        <w:pStyle w:val="Heading3"/>
      </w:pPr>
      <w:r>
        <w:t>Reporting Extra-Financier</w:t>
      </w:r>
    </w:p>
    <w:p>
      <w:pPr>
        <w:pStyle w:val="Heading4"/>
      </w:pPr>
      <w:r>
        <w:t>Cadre de Reporting</w:t>
      </w:r>
    </w:p>
    <w:p>
      <w:pPr>
        <w:pStyle w:val="CustomList"/>
      </w:pPr>
      <w:r>
        <w:t>• Déclaration de performance extra-financière</w:t>
      </w:r>
    </w:p>
    <w:p>
      <w:pPr>
        <w:pStyle w:val="CustomList"/>
      </w:pPr>
      <w:r>
        <w:t>• Indicateurs sectoriels spécifiques</w:t>
      </w:r>
    </w:p>
    <w:p>
      <w:pPr>
        <w:pStyle w:val="CustomList"/>
      </w:pPr>
      <w:r>
        <w:t>• Reporting intégré</w:t>
      </w:r>
    </w:p>
    <w:p>
      <w:pPr>
        <w:pStyle w:val="CustomList"/>
      </w:pPr>
      <w:r>
        <w:t>• Communication ESG</w:t>
      </w:r>
    </w:p>
    <w:p>
      <w:pPr>
        <w:pStyle w:val="Heading4"/>
      </w:pPr>
      <w:r>
        <w:t>Assurance et Vérification</w:t>
      </w:r>
    </w:p>
    <w:p>
      <w:pPr>
        <w:pStyle w:val="CustomList"/>
      </w:pPr>
      <w:r>
        <w:t>• Processus de vérification</w:t>
      </w:r>
    </w:p>
    <w:p>
      <w:pPr>
        <w:pStyle w:val="CustomList"/>
      </w:pPr>
      <w:r>
        <w:t>• Niveau d'assurance adapté</w:t>
      </w:r>
    </w:p>
    <w:p>
      <w:pPr>
        <w:pStyle w:val="CustomList"/>
      </w:pPr>
      <w:r>
        <w:t>• Documentation probante</w:t>
      </w:r>
    </w:p>
    <w:p>
      <w:pPr>
        <w:pStyle w:val="CustomList"/>
      </w:pPr>
      <w:r>
        <w:t>• Recommandations d'amélioration</w:t>
      </w:r>
    </w:p>
    <w:p>
      <w:pPr>
        <w:pStyle w:val="Heading3"/>
      </w:pPr>
      <w:r>
        <w:t>Innovation et Durabilité</w:t>
      </w:r>
    </w:p>
    <w:p>
      <w:pPr>
        <w:pStyle w:val="Heading4"/>
      </w:pPr>
      <w:r>
        <w:t>Technologies Vertes</w:t>
      </w:r>
    </w:p>
    <w:p>
      <w:pPr>
        <w:pStyle w:val="CustomList"/>
      </w:pPr>
      <w:r>
        <w:t>• Solutions d'audit bas carbone</w:t>
      </w:r>
    </w:p>
    <w:p>
      <w:pPr>
        <w:pStyle w:val="CustomList"/>
      </w:pPr>
      <w:r>
        <w:t>• Outils de mesure d'impact</w:t>
      </w:r>
    </w:p>
    <w:p>
      <w:pPr>
        <w:pStyle w:val="CustomList"/>
      </w:pPr>
      <w:r>
        <w:t>• Analyse de cycle de vie</w:t>
      </w:r>
    </w:p>
    <w:p>
      <w:pPr>
        <w:pStyle w:val="CustomList"/>
      </w:pPr>
      <w:r>
        <w:t>• Évaluation des technologies vertes</w:t>
      </w:r>
    </w:p>
    <w:p>
      <w:pPr>
        <w:pStyle w:val="Heading4"/>
      </w:pPr>
      <w:r>
        <w:t>Performance Durable</w:t>
      </w:r>
    </w:p>
    <w:p>
      <w:pPr>
        <w:pStyle w:val="CustomList"/>
      </w:pPr>
      <w:r>
        <w:t>• Objectifs de durabilité</w:t>
      </w:r>
    </w:p>
    <w:p>
      <w:pPr>
        <w:pStyle w:val="CustomList"/>
      </w:pPr>
      <w:r>
        <w:t>• Indicateurs de progrès</w:t>
      </w:r>
    </w:p>
    <w:p>
      <w:pPr>
        <w:pStyle w:val="CustomList"/>
      </w:pPr>
      <w:r>
        <w:t>• Benchmarking sectoriel</w:t>
      </w:r>
    </w:p>
    <w:p>
      <w:pPr>
        <w:pStyle w:val="CustomList"/>
      </w:pPr>
      <w:r>
        <w:t>• Meilleures pratiques ESG</w:t>
      </w:r>
    </w:p>
    <w:p>
      <w:pPr>
        <w:pStyle w:val="Heading3"/>
      </w:pPr>
      <w:r>
        <w:t>Accompagnement Stratégique</w:t>
      </w:r>
    </w:p>
    <w:p>
      <w:pPr>
        <w:pStyle w:val="Heading4"/>
      </w:pPr>
      <w:r>
        <w:t>Conseil et Support</w:t>
      </w:r>
    </w:p>
    <w:p>
      <w:pPr>
        <w:pStyle w:val="CustomList"/>
      </w:pPr>
      <w:r>
        <w:t>• Définition des objectifs ESG</w:t>
      </w:r>
    </w:p>
    <w:p>
      <w:pPr>
        <w:pStyle w:val="CustomList"/>
      </w:pPr>
      <w:r>
        <w:t>• Plan d'action durable</w:t>
      </w:r>
    </w:p>
    <w:p>
      <w:pPr>
        <w:pStyle w:val="CustomList"/>
      </w:pPr>
      <w:r>
        <w:t>• Gestion du changement</w:t>
      </w:r>
    </w:p>
    <w:p>
      <w:pPr>
        <w:pStyle w:val="CustomList"/>
      </w:pPr>
      <w:r>
        <w:t>• Formation et sensibilisation</w:t>
      </w:r>
    </w:p>
    <w:p>
      <w:pPr>
        <w:pStyle w:val="Heading4"/>
      </w:pPr>
      <w:r>
        <w:t>Création de Valeur</w:t>
      </w:r>
    </w:p>
    <w:p>
      <w:pPr>
        <w:pStyle w:val="CustomList"/>
      </w:pPr>
      <w:r>
        <w:t>• Opportunités d'innovation</w:t>
      </w:r>
    </w:p>
    <w:p>
      <w:pPr>
        <w:pStyle w:val="CustomList"/>
      </w:pPr>
      <w:r>
        <w:t>• Avantages compétitifs</w:t>
      </w:r>
    </w:p>
    <w:p>
      <w:pPr>
        <w:pStyle w:val="CustomList"/>
      </w:pPr>
      <w:r>
        <w:t>• Performance long terme</w:t>
      </w:r>
    </w:p>
    <w:p>
      <w:pPr>
        <w:pStyle w:val="CustomList"/>
      </w:pPr>
      <w:r>
        <w:t>• Impact positif mesurable</w:t>
      </w:r>
    </w:p>
    <w:p>
      <w:pPr>
        <w:pStyle w:val="Heading2"/>
      </w:pPr>
      <w:r>
        <w:t>Aspects Réglementaires et Normatifs</w:t>
      </w:r>
    </w:p>
    <w:p>
      <w:pPr>
        <w:pStyle w:val="Heading3"/>
      </w:pPr>
      <w:r>
        <w:t>Cadre Réglementaire</w:t>
      </w:r>
    </w:p>
    <w:p>
      <w:pPr>
        <w:pStyle w:val="Heading4"/>
      </w:pPr>
      <w:r>
        <w:t>Réglementation Sectorielle</w:t>
      </w:r>
    </w:p>
    <w:p>
      <w:pPr>
        <w:pStyle w:val="CustomList"/>
      </w:pPr>
      <w:r>
        <w:t>• Régulation des télécommunications</w:t>
      </w:r>
    </w:p>
    <w:p>
      <w:pPr>
        <w:pStyle w:val="CustomList"/>
      </w:pPr>
      <w:r>
        <w:t>• Directives européennes</w:t>
      </w:r>
    </w:p>
    <w:p>
      <w:pPr>
        <w:pStyle w:val="CustomList"/>
      </w:pPr>
      <w:r>
        <w:t>• Réglementation nationale</w:t>
      </w:r>
    </w:p>
    <w:p>
      <w:pPr>
        <w:pStyle w:val="CustomList"/>
      </w:pPr>
      <w:r>
        <w:t>• Conformité sectorielle</w:t>
      </w:r>
    </w:p>
    <w:p>
      <w:pPr>
        <w:pStyle w:val="Heading4"/>
      </w:pPr>
      <w:r>
        <w:t>Normes Comptables</w:t>
      </w:r>
    </w:p>
    <w:p>
      <w:pPr>
        <w:pStyle w:val="CustomList"/>
      </w:pPr>
      <w:r>
        <w:t>• Application des IFRS</w:t>
      </w:r>
    </w:p>
    <w:p>
      <w:pPr>
        <w:pStyle w:val="CustomList"/>
      </w:pPr>
      <w:r>
        <w:t>• Spécificités sectorielles</w:t>
      </w:r>
    </w:p>
    <w:p>
      <w:pPr>
        <w:pStyle w:val="CustomList"/>
      </w:pPr>
      <w:r>
        <w:t>• Évolutions normatives</w:t>
      </w:r>
    </w:p>
    <w:p>
      <w:pPr>
        <w:pStyle w:val="CustomList"/>
      </w:pPr>
      <w:r>
        <w:t>• Points d'attention particuliers</w:t>
      </w:r>
    </w:p>
    <w:p>
      <w:pPr>
        <w:pStyle w:val="Heading3"/>
      </w:pPr>
      <w:r>
        <w:t>Enjeux IFRS Spécifiques</w:t>
      </w:r>
    </w:p>
    <w:p>
      <w:pPr>
        <w:pStyle w:val="Heading4"/>
      </w:pPr>
      <w:r>
        <w:t>Reconnaissance des Revenus</w:t>
      </w:r>
    </w:p>
    <w:p>
      <w:pPr>
        <w:pStyle w:val="CustomList"/>
      </w:pPr>
      <w:r>
        <w:t>• IFRS 15 et spécificités télécoms</w:t>
      </w:r>
    </w:p>
    <w:p>
      <w:pPr>
        <w:pStyle w:val="CustomList"/>
      </w:pPr>
      <w:r>
        <w:t>• Contrats complexes</w:t>
      </w:r>
    </w:p>
    <w:p>
      <w:pPr>
        <w:pStyle w:val="CustomList"/>
      </w:pPr>
      <w:r>
        <w:t>• Offres groupées</w:t>
      </w:r>
    </w:p>
    <w:p>
      <w:pPr>
        <w:pStyle w:val="CustomList"/>
      </w:pPr>
      <w:r>
        <w:t>• Revenue sharing</w:t>
      </w:r>
    </w:p>
    <w:p>
      <w:pPr>
        <w:pStyle w:val="Heading4"/>
      </w:pPr>
      <w:r>
        <w:t>Autres Normes Clés</w:t>
      </w:r>
    </w:p>
    <w:p>
      <w:pPr>
        <w:pStyle w:val="CustomList"/>
      </w:pPr>
      <w:r>
        <w:t>• IFRS 16 : Contrats de location</w:t>
      </w:r>
    </w:p>
    <w:p>
      <w:pPr>
        <w:pStyle w:val="CustomList"/>
      </w:pPr>
      <w:r>
        <w:t>• IFRS 9 : Instruments financiers</w:t>
      </w:r>
    </w:p>
    <w:p>
      <w:pPr>
        <w:pStyle w:val="CustomList"/>
      </w:pPr>
      <w:r>
        <w:t>• IAS 36 : Dépréciation d'actifs</w:t>
      </w:r>
    </w:p>
    <w:p>
      <w:pPr>
        <w:pStyle w:val="CustomList"/>
      </w:pPr>
      <w:r>
        <w:t>• IFRS 17 : Contrats d'assurance</w:t>
      </w:r>
    </w:p>
    <w:p>
      <w:pPr>
        <w:pStyle w:val="Heading3"/>
      </w:pPr>
      <w:r>
        <w:t>Conformité et Contrôle</w:t>
      </w:r>
    </w:p>
    <w:p>
      <w:pPr>
        <w:pStyle w:val="Heading4"/>
      </w:pPr>
      <w:r>
        <w:t>Processus de Conformité</w:t>
      </w:r>
    </w:p>
    <w:p>
      <w:pPr>
        <w:pStyle w:val="CustomList"/>
      </w:pPr>
      <w:r>
        <w:t>• Veille réglementaire</w:t>
      </w:r>
    </w:p>
    <w:p>
      <w:pPr>
        <w:pStyle w:val="CustomList"/>
      </w:pPr>
      <w:r>
        <w:t>• Évaluation des impacts</w:t>
      </w:r>
    </w:p>
    <w:p>
      <w:pPr>
        <w:pStyle w:val="CustomList"/>
      </w:pPr>
      <w:r>
        <w:t>• Mise en conformité</w:t>
      </w:r>
    </w:p>
    <w:p>
      <w:pPr>
        <w:pStyle w:val="CustomList"/>
      </w:pPr>
      <w:r>
        <w:t>• Suivi continu</w:t>
      </w:r>
    </w:p>
    <w:p>
      <w:pPr>
        <w:pStyle w:val="Heading4"/>
      </w:pPr>
      <w:r>
        <w:t>Points de Contrôle</w:t>
      </w:r>
    </w:p>
    <w:p>
      <w:pPr>
        <w:pStyle w:val="CustomList"/>
      </w:pPr>
      <w:r>
        <w:t>• Tests de conformité</w:t>
      </w:r>
    </w:p>
    <w:p>
      <w:pPr>
        <w:pStyle w:val="CustomList"/>
      </w:pPr>
      <w:r>
        <w:t>• Documentation requise</w:t>
      </w:r>
    </w:p>
    <w:p>
      <w:pPr>
        <w:pStyle w:val="CustomList"/>
      </w:pPr>
      <w:r>
        <w:t>• Pistes d'audit</w:t>
      </w:r>
    </w:p>
    <w:p>
      <w:pPr>
        <w:pStyle w:val="CustomList"/>
      </w:pPr>
      <w:r>
        <w:t>• Revue qualité</w:t>
      </w:r>
    </w:p>
    <w:p>
      <w:pPr>
        <w:pStyle w:val="Heading3"/>
      </w:pPr>
      <w:r>
        <w:t>Expertise Technique</w:t>
      </w:r>
    </w:p>
    <w:p>
      <w:pPr>
        <w:pStyle w:val="Heading4"/>
      </w:pPr>
      <w:r>
        <w:t>Support Spécialisé</w:t>
      </w:r>
    </w:p>
    <w:p>
      <w:pPr>
        <w:pStyle w:val="CustomList"/>
      </w:pPr>
      <w:r>
        <w:t>• Consultation technique</w:t>
      </w:r>
    </w:p>
    <w:p>
      <w:pPr>
        <w:pStyle w:val="CustomList"/>
      </w:pPr>
      <w:r>
        <w:t>• Position papers</w:t>
      </w:r>
    </w:p>
    <w:p>
      <w:pPr>
        <w:pStyle w:val="CustomList"/>
      </w:pPr>
      <w:r>
        <w:t>• Notes d'interprétation</w:t>
      </w:r>
    </w:p>
    <w:p>
      <w:pPr>
        <w:pStyle w:val="CustomList"/>
      </w:pPr>
      <w:r>
        <w:t>• Validation des traitements</w:t>
      </w:r>
    </w:p>
    <w:p>
      <w:pPr>
        <w:pStyle w:val="Heading4"/>
      </w:pPr>
      <w:r>
        <w:t>Formation et Mise à Jour</w:t>
      </w:r>
    </w:p>
    <w:p>
      <w:pPr>
        <w:pStyle w:val="CustomList"/>
      </w:pPr>
      <w:r>
        <w:t>• Formation continue</w:t>
      </w:r>
    </w:p>
    <w:p>
      <w:pPr>
        <w:pStyle w:val="CustomList"/>
      </w:pPr>
      <w:r>
        <w:t>• Partage des connaissances</w:t>
      </w:r>
    </w:p>
    <w:p>
      <w:pPr>
        <w:pStyle w:val="CustomList"/>
      </w:pPr>
      <w:r>
        <w:t>• Veille technique</w:t>
      </w:r>
    </w:p>
    <w:p>
      <w:pPr>
        <w:pStyle w:val="CustomList"/>
      </w:pPr>
      <w:r>
        <w:t>• Documentation technique</w:t>
      </w:r>
    </w:p>
    <w:p>
      <w:pPr>
        <w:pStyle w:val="Heading3"/>
      </w:pPr>
      <w:r>
        <w:t>Approche Proactive</w:t>
      </w:r>
    </w:p>
    <w:p>
      <w:pPr>
        <w:pStyle w:val="Heading4"/>
      </w:pPr>
      <w:r>
        <w:t>Anticipation des Changements</w:t>
      </w:r>
    </w:p>
    <w:p>
      <w:pPr>
        <w:pStyle w:val="CustomList"/>
      </w:pPr>
      <w:r>
        <w:t>• Suivi des évolutions</w:t>
      </w:r>
    </w:p>
    <w:p>
      <w:pPr>
        <w:pStyle w:val="CustomList"/>
      </w:pPr>
      <w:r>
        <w:t>• Analyse d'impacts</w:t>
      </w:r>
    </w:p>
    <w:p>
      <w:pPr>
        <w:pStyle w:val="CustomList"/>
      </w:pPr>
      <w:r>
        <w:t>• Plans d'action</w:t>
      </w:r>
    </w:p>
    <w:p>
      <w:pPr>
        <w:pStyle w:val="CustomList"/>
      </w:pPr>
      <w:r>
        <w:t>• Communication préventive</w:t>
      </w:r>
    </w:p>
    <w:p>
      <w:pPr>
        <w:pStyle w:val="Heading4"/>
      </w:pPr>
      <w:r>
        <w:t>Gestion du Changement</w:t>
      </w:r>
    </w:p>
    <w:p>
      <w:pPr>
        <w:pStyle w:val="CustomList"/>
      </w:pPr>
      <w:r>
        <w:t>• Accompagnement des équipes</w:t>
      </w:r>
    </w:p>
    <w:p>
      <w:pPr>
        <w:pStyle w:val="CustomList"/>
      </w:pPr>
      <w:r>
        <w:t>• Mise à jour des procédures</w:t>
      </w:r>
    </w:p>
    <w:p>
      <w:pPr>
        <w:pStyle w:val="CustomList"/>
      </w:pPr>
      <w:r>
        <w:t>• Formation adaptée</w:t>
      </w:r>
    </w:p>
    <w:p>
      <w:pPr>
        <w:pStyle w:val="CustomList"/>
      </w:pPr>
      <w:r>
        <w:t>• Support technique continu</w:t>
      </w:r>
    </w:p>
    <w:p>
      <w:pPr>
        <w:pStyle w:val="Heading1"/>
      </w:pPr>
      <w:r>
        <w:t>Notre Équipe</w:t>
      </w:r>
    </w:p>
    <w:p>
      <w:pPr>
        <w:pStyle w:val="CustomDescription"/>
      </w:pPr>
      <w:r>
        <w:t>Une équipe d'experts dédiée, alliant excellence technique et connaissance approfondie du secteur des télécommunications.</w:t>
      </w:r>
    </w:p>
    <w:p>
      <w:pPr>
        <w:pStyle w:val="Heading2"/>
      </w:pPr>
      <w:r>
        <w:t>Structure et Organisation de l'Équipe</w:t>
      </w:r>
    </w:p>
    <w:p>
      <w:pPr>
        <w:pStyle w:val="Heading3"/>
      </w:pPr>
      <w:r>
        <w:t>Organisation Globale</w:t>
      </w:r>
    </w:p>
    <w:p>
      <w:pPr>
        <w:pStyle w:val="Heading4"/>
      </w:pPr>
      <w:r>
        <w:t>Direction de la Mission</w:t>
      </w:r>
    </w:p>
    <w:p>
      <w:pPr>
        <w:pStyle w:val="CustomList"/>
      </w:pPr>
      <w:r>
        <w:t>• Associé signataire responsable de la mission</w:t>
      </w:r>
    </w:p>
    <w:p>
      <w:pPr>
        <w:pStyle w:val="CustomList"/>
      </w:pPr>
      <w:r>
        <w:t>• Directeur de mission dédié</w:t>
      </w:r>
    </w:p>
    <w:p>
      <w:pPr>
        <w:pStyle w:val="CustomList"/>
      </w:pPr>
      <w:r>
        <w:t>• Managers spécialisés par domaine</w:t>
      </w:r>
    </w:p>
    <w:p>
      <w:pPr>
        <w:pStyle w:val="CustomList"/>
      </w:pPr>
      <w:r>
        <w:t>• Coordination internationale</w:t>
      </w:r>
    </w:p>
    <w:p>
      <w:pPr>
        <w:pStyle w:val="Heading4"/>
      </w:pPr>
      <w:r>
        <w:t>Équipe Centrale</w:t>
      </w:r>
    </w:p>
    <w:p>
      <w:pPr>
        <w:pStyle w:val="CustomList"/>
      </w:pPr>
      <w:r>
        <w:t>• Équipe permanente sur site</w:t>
      </w:r>
    </w:p>
    <w:p>
      <w:pPr>
        <w:pStyle w:val="CustomList"/>
      </w:pPr>
      <w:r>
        <w:t>• Experts techniques dédiés</w:t>
      </w:r>
    </w:p>
    <w:p>
      <w:pPr>
        <w:pStyle w:val="CustomList"/>
      </w:pPr>
      <w:r>
        <w:t>• Coordinateurs par workstream</w:t>
      </w:r>
    </w:p>
    <w:p>
      <w:pPr>
        <w:pStyle w:val="CustomList"/>
      </w:pPr>
      <w:r>
        <w:t>• Support administratif</w:t>
      </w:r>
    </w:p>
    <w:p>
      <w:pPr>
        <w:pStyle w:val="Heading3"/>
      </w:pPr>
      <w:r>
        <w:t>Expertises Clés</w:t>
      </w:r>
    </w:p>
    <w:p>
      <w:pPr>
        <w:pStyle w:val="Heading4"/>
      </w:pPr>
      <w:r>
        <w:t>Compétences Techniques</w:t>
      </w:r>
    </w:p>
    <w:p>
      <w:pPr>
        <w:pStyle w:val="CustomList"/>
      </w:pPr>
      <w:r>
        <w:t>• Experts audit et comptabilité</w:t>
      </w:r>
    </w:p>
    <w:p>
      <w:pPr>
        <w:pStyle w:val="CustomList"/>
      </w:pPr>
      <w:r>
        <w:t>• Spécialistes secteur télécom</w:t>
      </w:r>
    </w:p>
    <w:p>
      <w:pPr>
        <w:pStyle w:val="CustomList"/>
      </w:pPr>
      <w:r>
        <w:t>• Experts en systèmes d'information</w:t>
      </w:r>
    </w:p>
    <w:p>
      <w:pPr>
        <w:pStyle w:val="CustomList"/>
      </w:pPr>
      <w:r>
        <w:t>• Consultants en transformation digitale</w:t>
      </w:r>
    </w:p>
    <w:p>
      <w:pPr>
        <w:pStyle w:val="Heading4"/>
      </w:pPr>
      <w:r>
        <w:t>Expertises Spécialisées</w:t>
      </w:r>
    </w:p>
    <w:p>
      <w:pPr>
        <w:pStyle w:val="CustomList"/>
      </w:pPr>
      <w:r>
        <w:t>• Experts IFRS</w:t>
      </w:r>
    </w:p>
    <w:p>
      <w:pPr>
        <w:pStyle w:val="CustomList"/>
      </w:pPr>
      <w:r>
        <w:t>• Spécialistes en cybersécurité</w:t>
      </w:r>
    </w:p>
    <w:p>
      <w:pPr>
        <w:pStyle w:val="CustomList"/>
      </w:pPr>
      <w:r>
        <w:t>• Consultants ESG</w:t>
      </w:r>
    </w:p>
    <w:p>
      <w:pPr>
        <w:pStyle w:val="CustomList"/>
      </w:pPr>
      <w:r>
        <w:t>• Experts en analyse de données</w:t>
      </w:r>
    </w:p>
    <w:p>
      <w:pPr>
        <w:pStyle w:val="Heading3"/>
      </w:pPr>
      <w:r>
        <w:t>Coordination et Support</w:t>
      </w:r>
    </w:p>
    <w:p>
      <w:pPr>
        <w:pStyle w:val="Heading4"/>
      </w:pPr>
      <w:r>
        <w:t>Organisation Internationale</w:t>
      </w:r>
    </w:p>
    <w:p>
      <w:pPr>
        <w:pStyle w:val="CustomList"/>
      </w:pPr>
      <w:r>
        <w:t>• Équipes locales coordonnées</w:t>
      </w:r>
    </w:p>
    <w:p>
      <w:pPr>
        <w:pStyle w:val="CustomList"/>
      </w:pPr>
      <w:r>
        <w:t>• Centre d'excellence technique</w:t>
      </w:r>
    </w:p>
    <w:p>
      <w:pPr>
        <w:pStyle w:val="CustomList"/>
      </w:pPr>
      <w:r>
        <w:t>• Support global FORVIS Mazars</w:t>
      </w:r>
    </w:p>
    <w:p>
      <w:pPr>
        <w:pStyle w:val="CustomList"/>
      </w:pPr>
      <w:r>
        <w:t>• Réseau d'experts international</w:t>
      </w:r>
    </w:p>
    <w:p>
      <w:pPr>
        <w:pStyle w:val="Heading4"/>
      </w:pPr>
      <w:r>
        <w:t>Support Technique</w:t>
      </w:r>
    </w:p>
    <w:p>
      <w:pPr>
        <w:pStyle w:val="CustomList"/>
      </w:pPr>
      <w:r>
        <w:t>• Département technique central</w:t>
      </w:r>
    </w:p>
    <w:p>
      <w:pPr>
        <w:pStyle w:val="CustomList"/>
      </w:pPr>
      <w:r>
        <w:t>• Équipe méthodologie</w:t>
      </w:r>
    </w:p>
    <w:p>
      <w:pPr>
        <w:pStyle w:val="CustomList"/>
      </w:pPr>
      <w:r>
        <w:t>• Support qualité dédié</w:t>
      </w:r>
    </w:p>
    <w:p>
      <w:pPr>
        <w:pStyle w:val="CustomList"/>
      </w:pPr>
      <w:r>
        <w:t>• Ressources documentaires</w:t>
      </w:r>
    </w:p>
    <w:p>
      <w:pPr>
        <w:pStyle w:val="Heading3"/>
      </w:pPr>
      <w:r>
        <w:t>Gestion de la Mission</w:t>
      </w:r>
    </w:p>
    <w:p>
      <w:pPr>
        <w:pStyle w:val="Heading4"/>
      </w:pPr>
      <w:r>
        <w:t>Pilotage</w:t>
      </w:r>
    </w:p>
    <w:p>
      <w:pPr>
        <w:pStyle w:val="CustomList"/>
      </w:pPr>
      <w:r>
        <w:t>• Comité de pilotage</w:t>
      </w:r>
    </w:p>
    <w:p>
      <w:pPr>
        <w:pStyle w:val="CustomList"/>
      </w:pPr>
      <w:r>
        <w:t>• Réunions de coordination hebdomadaires</w:t>
      </w:r>
    </w:p>
    <w:p>
      <w:pPr>
        <w:pStyle w:val="CustomList"/>
      </w:pPr>
      <w:r>
        <w:t>• Suivi des plannings</w:t>
      </w:r>
    </w:p>
    <w:p>
      <w:pPr>
        <w:pStyle w:val="CustomList"/>
      </w:pPr>
      <w:r>
        <w:t>• Gestion des ressources</w:t>
      </w:r>
    </w:p>
    <w:p>
      <w:pPr>
        <w:pStyle w:val="Heading4"/>
      </w:pPr>
      <w:r>
        <w:t>Communication</w:t>
      </w:r>
    </w:p>
    <w:p>
      <w:pPr>
        <w:pStyle w:val="CustomList"/>
      </w:pPr>
      <w:r>
        <w:t>• Points réguliers avec Orange</w:t>
      </w:r>
    </w:p>
    <w:p>
      <w:pPr>
        <w:pStyle w:val="CustomList"/>
      </w:pPr>
      <w:r>
        <w:t>• Reporting structuré</w:t>
      </w:r>
    </w:p>
    <w:p>
      <w:pPr>
        <w:pStyle w:val="CustomList"/>
      </w:pPr>
      <w:r>
        <w:t>• Communication proactive</w:t>
      </w:r>
    </w:p>
    <w:p>
      <w:pPr>
        <w:pStyle w:val="CustomList"/>
      </w:pPr>
      <w:r>
        <w:t>• Escalade efficace</w:t>
      </w:r>
    </w:p>
    <w:p>
      <w:pPr>
        <w:pStyle w:val="Heading3"/>
      </w:pPr>
      <w:r>
        <w:t>Engagement Qualité</w:t>
      </w:r>
    </w:p>
    <w:p>
      <w:pPr>
        <w:pStyle w:val="Heading4"/>
      </w:pPr>
      <w:r>
        <w:t>Contrôle Qualité</w:t>
      </w:r>
    </w:p>
    <w:p>
      <w:pPr>
        <w:pStyle w:val="CustomList"/>
      </w:pPr>
      <w:r>
        <w:t>• Revue indépendante</w:t>
      </w:r>
    </w:p>
    <w:p>
      <w:pPr>
        <w:pStyle w:val="CustomList"/>
      </w:pPr>
      <w:r>
        <w:t>• Contrôle qualité multiniveau</w:t>
      </w:r>
    </w:p>
    <w:p>
      <w:pPr>
        <w:pStyle w:val="CustomList"/>
      </w:pPr>
      <w:r>
        <w:t>• Supervision continue</w:t>
      </w:r>
    </w:p>
    <w:p>
      <w:pPr>
        <w:pStyle w:val="CustomList"/>
      </w:pPr>
      <w:r>
        <w:t>• Documentation rigoureuse</w:t>
      </w:r>
    </w:p>
    <w:p>
      <w:pPr>
        <w:pStyle w:val="Heading4"/>
      </w:pPr>
      <w:r>
        <w:t>Formation Continue</w:t>
      </w:r>
    </w:p>
    <w:p>
      <w:pPr>
        <w:pStyle w:val="CustomList"/>
      </w:pPr>
      <w:r>
        <w:t>• Programme de formation dédié</w:t>
      </w:r>
    </w:p>
    <w:p>
      <w:pPr>
        <w:pStyle w:val="CustomList"/>
      </w:pPr>
      <w:r>
        <w:t>• Mise à jour technique régulière</w:t>
      </w:r>
    </w:p>
    <w:p>
      <w:pPr>
        <w:pStyle w:val="CustomList"/>
      </w:pPr>
      <w:r>
        <w:t>• Partage des meilleures pratiques</w:t>
      </w:r>
    </w:p>
    <w:p>
      <w:pPr>
        <w:pStyle w:val="CustomList"/>
      </w:pPr>
      <w:r>
        <w:t>• Développement professionnel</w:t>
      </w:r>
    </w:p>
    <w:p>
      <w:pPr>
        <w:pStyle w:val="Heading2"/>
      </w:pPr>
      <w:r>
        <w:t>Équipe de Direction et Associés</w:t>
      </w:r>
    </w:p>
    <w:p>
      <w:pPr>
        <w:pStyle w:val="Heading3"/>
      </w:pPr>
      <w:r>
        <w:t>Direction de la Mission</w:t>
      </w:r>
    </w:p>
    <w:p>
      <w:pPr>
        <w:pStyle w:val="Heading4"/>
      </w:pPr>
      <w:r>
        <w:t>Associé Responsable</w:t>
      </w:r>
    </w:p>
    <w:p>
      <w:pPr>
        <w:pStyle w:val="CustomList"/>
      </w:pPr>
      <w:r>
        <w:t>• Plus de 20 ans d'expérience en audit</w:t>
      </w:r>
    </w:p>
    <w:p>
      <w:pPr>
        <w:pStyle w:val="CustomList"/>
      </w:pPr>
      <w:r>
        <w:t>• Expert reconnu du secteur télécom</w:t>
      </w:r>
    </w:p>
    <w:p>
      <w:pPr>
        <w:pStyle w:val="CustomList"/>
      </w:pPr>
      <w:r>
        <w:t>• Leadership de missions complexes</w:t>
      </w:r>
    </w:p>
    <w:p>
      <w:pPr>
        <w:pStyle w:val="CustomList"/>
      </w:pPr>
      <w:r>
        <w:t>• Relations privilégiées avec les régulateurs</w:t>
      </w:r>
    </w:p>
    <w:p>
      <w:pPr>
        <w:pStyle w:val="Heading4"/>
      </w:pPr>
      <w:r>
        <w:t>Directeur de Mission</w:t>
      </w:r>
    </w:p>
    <w:p>
      <w:pPr>
        <w:pStyle w:val="CustomList"/>
      </w:pPr>
      <w:r>
        <w:t>• 15 ans d'expérience en audit et conseil</w:t>
      </w:r>
    </w:p>
    <w:p>
      <w:pPr>
        <w:pStyle w:val="CustomList"/>
      </w:pPr>
      <w:r>
        <w:t>• Spécialiste des groupes internationaux</w:t>
      </w:r>
    </w:p>
    <w:p>
      <w:pPr>
        <w:pStyle w:val="CustomList"/>
      </w:pPr>
      <w:r>
        <w:t>• Expertise technique IFRS</w:t>
      </w:r>
    </w:p>
    <w:p>
      <w:pPr>
        <w:pStyle w:val="CustomList"/>
      </w:pPr>
      <w:r>
        <w:t>• Gestion de missions multi-sites</w:t>
      </w:r>
    </w:p>
    <w:p>
      <w:pPr>
        <w:pStyle w:val="Heading3"/>
      </w:pPr>
      <w:r>
        <w:t>Équipe de Direction</w:t>
      </w:r>
    </w:p>
    <w:p>
      <w:pPr>
        <w:pStyle w:val="Heading4"/>
      </w:pPr>
      <w:r>
        <w:t>Managers Seniors</w:t>
      </w:r>
    </w:p>
    <w:p>
      <w:pPr>
        <w:pStyle w:val="CustomList"/>
      </w:pPr>
      <w:r>
        <w:t>• Expertise sectorielle approfondie</w:t>
      </w:r>
    </w:p>
    <w:p>
      <w:pPr>
        <w:pStyle w:val="CustomList"/>
      </w:pPr>
      <w:r>
        <w:t>• Gestion d'équipes internationales</w:t>
      </w:r>
    </w:p>
    <w:p>
      <w:pPr>
        <w:pStyle w:val="CustomList"/>
      </w:pPr>
      <w:r>
        <w:t>• Maîtrise des enjeux réglementaires</w:t>
      </w:r>
    </w:p>
    <w:p>
      <w:pPr>
        <w:pStyle w:val="CustomList"/>
      </w:pPr>
      <w:r>
        <w:t>• Excellence opérationnelle</w:t>
      </w:r>
    </w:p>
    <w:p>
      <w:pPr>
        <w:pStyle w:val="Heading4"/>
      </w:pPr>
      <w:r>
        <w:t>Experts Techniques</w:t>
      </w:r>
    </w:p>
    <w:p>
      <w:pPr>
        <w:pStyle w:val="CustomList"/>
      </w:pPr>
      <w:r>
        <w:t>• Spécialistes IFRS dédiés</w:t>
      </w:r>
    </w:p>
    <w:p>
      <w:pPr>
        <w:pStyle w:val="CustomList"/>
      </w:pPr>
      <w:r>
        <w:t>• Experts en analyse de données</w:t>
      </w:r>
    </w:p>
    <w:p>
      <w:pPr>
        <w:pStyle w:val="CustomList"/>
      </w:pPr>
      <w:r>
        <w:t>• Consultants transformation digitale</w:t>
      </w:r>
    </w:p>
    <w:p>
      <w:pPr>
        <w:pStyle w:val="CustomList"/>
      </w:pPr>
      <w:r>
        <w:t>• Spécialistes ESG</w:t>
      </w:r>
    </w:p>
    <w:p>
      <w:pPr>
        <w:pStyle w:val="Heading3"/>
      </w:pPr>
      <w:r>
        <w:t>Expertise Sectorielle</w:t>
      </w:r>
    </w:p>
    <w:p>
      <w:pPr>
        <w:pStyle w:val="Heading4"/>
      </w:pPr>
      <w:r>
        <w:t>Télécommunications</w:t>
      </w:r>
    </w:p>
    <w:p>
      <w:pPr>
        <w:pStyle w:val="CustomList"/>
      </w:pPr>
      <w:r>
        <w:t>• Connaissance approfondie du marché</w:t>
      </w:r>
    </w:p>
    <w:p>
      <w:pPr>
        <w:pStyle w:val="CustomList"/>
      </w:pPr>
      <w:r>
        <w:t>• Expertise technique spécifique</w:t>
      </w:r>
    </w:p>
    <w:p>
      <w:pPr>
        <w:pStyle w:val="CustomList"/>
      </w:pPr>
      <w:r>
        <w:t>• Veille sectorielle active</w:t>
      </w:r>
    </w:p>
    <w:p>
      <w:pPr>
        <w:pStyle w:val="CustomList"/>
      </w:pPr>
      <w:r>
        <w:t>• Réseau professionnel étendu</w:t>
      </w:r>
    </w:p>
    <w:p>
      <w:pPr>
        <w:pStyle w:val="Heading4"/>
      </w:pPr>
      <w:r>
        <w:t>Innovation et Digital</w:t>
      </w:r>
    </w:p>
    <w:p>
      <w:pPr>
        <w:pStyle w:val="CustomList"/>
      </w:pPr>
      <w:r>
        <w:t>• Maîtrise des nouvelles technologies</w:t>
      </w:r>
    </w:p>
    <w:p>
      <w:pPr>
        <w:pStyle w:val="CustomList"/>
      </w:pPr>
      <w:r>
        <w:t>• Expertise en cybersécurité</w:t>
      </w:r>
    </w:p>
    <w:p>
      <w:pPr>
        <w:pStyle w:val="CustomList"/>
      </w:pPr>
      <w:r>
        <w:t>• Transformation digitale</w:t>
      </w:r>
    </w:p>
    <w:p>
      <w:pPr>
        <w:pStyle w:val="CustomList"/>
      </w:pPr>
      <w:r>
        <w:t>• Solutions data analytics</w:t>
      </w:r>
    </w:p>
    <w:p>
      <w:pPr>
        <w:pStyle w:val="Heading3"/>
      </w:pPr>
      <w:r>
        <w:t>Leadership International</w:t>
      </w:r>
    </w:p>
    <w:p>
      <w:pPr>
        <w:pStyle w:val="Heading4"/>
      </w:pPr>
      <w:r>
        <w:t>Réseau Global</w:t>
      </w:r>
    </w:p>
    <w:p>
      <w:pPr>
        <w:pStyle w:val="CustomList"/>
      </w:pPr>
      <w:r>
        <w:t>• Coordination internationale</w:t>
      </w:r>
    </w:p>
    <w:p>
      <w:pPr>
        <w:pStyle w:val="CustomList"/>
      </w:pPr>
      <w:r>
        <w:t>• Expertise multi-juridictions</w:t>
      </w:r>
    </w:p>
    <w:p>
      <w:pPr>
        <w:pStyle w:val="CustomList"/>
      </w:pPr>
      <w:r>
        <w:t>• Best practices internationales</w:t>
      </w:r>
    </w:p>
    <w:p>
      <w:pPr>
        <w:pStyle w:val="CustomList"/>
      </w:pPr>
      <w:r>
        <w:t>• Support technique mondial</w:t>
      </w:r>
    </w:p>
    <w:p>
      <w:pPr>
        <w:pStyle w:val="Heading4"/>
      </w:pPr>
      <w:r>
        <w:t>Excellence Technique</w:t>
      </w:r>
    </w:p>
    <w:p>
      <w:pPr>
        <w:pStyle w:val="CustomList"/>
      </w:pPr>
      <w:r>
        <w:t>• Formation continue</w:t>
      </w:r>
    </w:p>
    <w:p>
      <w:pPr>
        <w:pStyle w:val="CustomList"/>
      </w:pPr>
      <w:r>
        <w:t>• Publications professionnelles</w:t>
      </w:r>
    </w:p>
    <w:p>
      <w:pPr>
        <w:pStyle w:val="CustomList"/>
      </w:pPr>
      <w:r>
        <w:t>• Participation aux groupes de travail</w:t>
      </w:r>
    </w:p>
    <w:p>
      <w:pPr>
        <w:pStyle w:val="CustomList"/>
      </w:pPr>
      <w:r>
        <w:t>• Contribution aux normes sectorielles</w:t>
      </w:r>
    </w:p>
    <w:p>
      <w:pPr>
        <w:pStyle w:val="Heading3"/>
      </w:pPr>
      <w:r>
        <w:t>Engagement Client</w:t>
      </w:r>
    </w:p>
    <w:p>
      <w:pPr>
        <w:pStyle w:val="Heading4"/>
      </w:pPr>
      <w:r>
        <w:t>Approche Collaborative</w:t>
      </w:r>
    </w:p>
    <w:p>
      <w:pPr>
        <w:pStyle w:val="CustomList"/>
      </w:pPr>
      <w:r>
        <w:t>• Proximité client</w:t>
      </w:r>
    </w:p>
    <w:p>
      <w:pPr>
        <w:pStyle w:val="CustomList"/>
      </w:pPr>
      <w:r>
        <w:t>• Disponibilité</w:t>
      </w:r>
    </w:p>
    <w:p>
      <w:pPr>
        <w:pStyle w:val="CustomList"/>
      </w:pPr>
      <w:r>
        <w:t>• Réactivité</w:t>
      </w:r>
    </w:p>
    <w:p>
      <w:pPr>
        <w:pStyle w:val="CustomList"/>
      </w:pPr>
      <w:r>
        <w:t>• Support continu</w:t>
      </w:r>
    </w:p>
    <w:p>
      <w:pPr>
        <w:pStyle w:val="Heading4"/>
      </w:pPr>
      <w:r>
        <w:t>Valeur Ajoutée</w:t>
      </w:r>
    </w:p>
    <w:p>
      <w:pPr>
        <w:pStyle w:val="CustomList"/>
      </w:pPr>
      <w:r>
        <w:t>• Vision stratégique</w:t>
      </w:r>
    </w:p>
    <w:p>
      <w:pPr>
        <w:pStyle w:val="CustomList"/>
      </w:pPr>
      <w:r>
        <w:t>• Benchmark sectoriel</w:t>
      </w:r>
    </w:p>
    <w:p>
      <w:pPr>
        <w:pStyle w:val="CustomList"/>
      </w:pPr>
      <w:r>
        <w:t>• Partage d'expérience</w:t>
      </w:r>
    </w:p>
    <w:p>
      <w:pPr>
        <w:pStyle w:val="CustomList"/>
      </w:pPr>
      <w:r>
        <w:t>• Anticipation des enjeux</w:t>
      </w:r>
    </w:p>
    <w:p>
      <w:pPr>
        <w:pStyle w:val="Heading2"/>
      </w:pPr>
      <w:r>
        <w:t>Expertise Sectorielle et Références</w:t>
      </w:r>
    </w:p>
    <w:p>
      <w:pPr>
        <w:pStyle w:val="Heading3"/>
      </w:pPr>
      <w:r>
        <w:t>Expertise Télécom</w:t>
      </w:r>
    </w:p>
    <w:p>
      <w:pPr>
        <w:pStyle w:val="Heading4"/>
      </w:pPr>
      <w:r>
        <w:t>Connaissance du Secteur</w:t>
      </w:r>
    </w:p>
    <w:p>
      <w:pPr>
        <w:pStyle w:val="CustomList"/>
      </w:pPr>
      <w:r>
        <w:t>• Leader de l'audit télécom</w:t>
      </w:r>
    </w:p>
    <w:p>
      <w:pPr>
        <w:pStyle w:val="CustomList"/>
      </w:pPr>
      <w:r>
        <w:t>• Expertise technique spécialisée</w:t>
      </w:r>
    </w:p>
    <w:p>
      <w:pPr>
        <w:pStyle w:val="CustomList"/>
      </w:pPr>
      <w:r>
        <w:t>• Veille sectorielle permanente</w:t>
      </w:r>
    </w:p>
    <w:p>
      <w:pPr>
        <w:pStyle w:val="CustomList"/>
      </w:pPr>
      <w:r>
        <w:t>• Réseau d'experts international</w:t>
      </w:r>
    </w:p>
    <w:p>
      <w:pPr>
        <w:pStyle w:val="Heading4"/>
      </w:pPr>
      <w:r>
        <w:t>Enjeux Sectoriels</w:t>
      </w:r>
    </w:p>
    <w:p>
      <w:pPr>
        <w:pStyle w:val="CustomList"/>
      </w:pPr>
      <w:r>
        <w:t>• Transformation digitale</w:t>
      </w:r>
    </w:p>
    <w:p>
      <w:pPr>
        <w:pStyle w:val="CustomList"/>
      </w:pPr>
      <w:r>
        <w:t>• Évolution des modèles d'affaires</w:t>
      </w:r>
    </w:p>
    <w:p>
      <w:pPr>
        <w:pStyle w:val="CustomList"/>
      </w:pPr>
      <w:r>
        <w:t>• Innovation technologique</w:t>
      </w:r>
    </w:p>
    <w:p>
      <w:pPr>
        <w:pStyle w:val="CustomList"/>
      </w:pPr>
      <w:r>
        <w:t>• Réglementation sectorielle</w:t>
      </w:r>
    </w:p>
    <w:p>
      <w:pPr>
        <w:pStyle w:val="Heading3"/>
      </w:pPr>
      <w:r>
        <w:t>Références Clients</w:t>
      </w:r>
    </w:p>
    <w:p>
      <w:pPr>
        <w:pStyle w:val="Heading4"/>
      </w:pPr>
      <w:r>
        <w:t>Groupes Internationaux</w:t>
      </w:r>
    </w:p>
    <w:p>
      <w:pPr>
        <w:pStyle w:val="CustomList"/>
      </w:pPr>
      <w:r>
        <w:t>• Opérateurs télécom majeurs</w:t>
      </w:r>
    </w:p>
    <w:p>
      <w:pPr>
        <w:pStyle w:val="CustomList"/>
      </w:pPr>
      <w:r>
        <w:t>• Groupes multimédias</w:t>
      </w:r>
    </w:p>
    <w:p>
      <w:pPr>
        <w:pStyle w:val="CustomList"/>
      </w:pPr>
      <w:r>
        <w:t>• Acteurs technologiques</w:t>
      </w:r>
    </w:p>
    <w:p>
      <w:pPr>
        <w:pStyle w:val="CustomList"/>
      </w:pPr>
      <w:r>
        <w:t>• Entreprises de services numériques</w:t>
      </w:r>
    </w:p>
    <w:p>
      <w:pPr>
        <w:pStyle w:val="Heading4"/>
      </w:pPr>
      <w:r>
        <w:t>Expérience Multi-Pays</w:t>
      </w:r>
    </w:p>
    <w:p>
      <w:pPr>
        <w:pStyle w:val="CustomList"/>
      </w:pPr>
      <w:r>
        <w:t>• Coordination internationale</w:t>
      </w:r>
    </w:p>
    <w:p>
      <w:pPr>
        <w:pStyle w:val="CustomList"/>
      </w:pPr>
      <w:r>
        <w:t>• Adaptation aux contextes locaux</w:t>
      </w:r>
    </w:p>
    <w:p>
      <w:pPr>
        <w:pStyle w:val="CustomList"/>
      </w:pPr>
      <w:r>
        <w:t>• Gestion multi-culturelle</w:t>
      </w:r>
    </w:p>
    <w:p>
      <w:pPr>
        <w:pStyle w:val="CustomList"/>
      </w:pPr>
      <w:r>
        <w:t>• Conformité internationale</w:t>
      </w:r>
    </w:p>
    <w:p>
      <w:pPr>
        <w:pStyle w:val="Heading3"/>
      </w:pPr>
      <w:r>
        <w:t>Valeur Ajoutée</w:t>
      </w:r>
    </w:p>
    <w:p>
      <w:pPr>
        <w:pStyle w:val="Heading4"/>
      </w:pPr>
      <w:r>
        <w:t>Expertise Technique</w:t>
      </w:r>
    </w:p>
    <w:p>
      <w:pPr>
        <w:pStyle w:val="CustomList"/>
      </w:pPr>
      <w:r>
        <w:t>• Audit des revenus télécoms</w:t>
      </w:r>
    </w:p>
    <w:p>
      <w:pPr>
        <w:pStyle w:val="CustomList"/>
      </w:pPr>
      <w:r>
        <w:t>• Revue des systèmes d'information</w:t>
      </w:r>
    </w:p>
    <w:p>
      <w:pPr>
        <w:pStyle w:val="CustomList"/>
      </w:pPr>
      <w:r>
        <w:t>• Analyse des investissements réseaux</w:t>
      </w:r>
    </w:p>
    <w:p>
      <w:pPr>
        <w:pStyle w:val="CustomList"/>
      </w:pPr>
      <w:r>
        <w:t>• Évaluation des actifs technologiques</w:t>
      </w:r>
    </w:p>
    <w:p>
      <w:pPr>
        <w:pStyle w:val="Heading4"/>
      </w:pPr>
      <w:r>
        <w:t>Innovation et Digital</w:t>
      </w:r>
    </w:p>
    <w:p>
      <w:pPr>
        <w:pStyle w:val="CustomList"/>
      </w:pPr>
      <w:r>
        <w:t>• Solutions d'audit digitales</w:t>
      </w:r>
    </w:p>
    <w:p>
      <w:pPr>
        <w:pStyle w:val="CustomList"/>
      </w:pPr>
      <w:r>
        <w:t>• Analyse de données avancée</w:t>
      </w:r>
    </w:p>
    <w:p>
      <w:pPr>
        <w:pStyle w:val="CustomList"/>
      </w:pPr>
      <w:r>
        <w:t>• Automatisation des processus</w:t>
      </w:r>
    </w:p>
    <w:p>
      <w:pPr>
        <w:pStyle w:val="CustomList"/>
      </w:pPr>
      <w:r>
        <w:t>• Technologies émergentes</w:t>
      </w:r>
    </w:p>
    <w:p>
      <w:pPr>
        <w:pStyle w:val="Heading3"/>
      </w:pPr>
      <w:r>
        <w:t>Secteurs Connexes</w:t>
      </w:r>
    </w:p>
    <w:p>
      <w:pPr>
        <w:pStyle w:val="Heading4"/>
      </w:pPr>
      <w:r>
        <w:t>Convergence des Services</w:t>
      </w:r>
    </w:p>
    <w:p>
      <w:pPr>
        <w:pStyle w:val="CustomList"/>
      </w:pPr>
      <w:r>
        <w:t>• Médias et contenus</w:t>
      </w:r>
    </w:p>
    <w:p>
      <w:pPr>
        <w:pStyle w:val="CustomList"/>
      </w:pPr>
      <w:r>
        <w:t>• Services numériques</w:t>
      </w:r>
    </w:p>
    <w:p>
      <w:pPr>
        <w:pStyle w:val="CustomList"/>
      </w:pPr>
      <w:r>
        <w:t>• Solutions B2B</w:t>
      </w:r>
    </w:p>
    <w:p>
      <w:pPr>
        <w:pStyle w:val="CustomList"/>
      </w:pPr>
      <w:r>
        <w:t>• Internet des objets</w:t>
      </w:r>
    </w:p>
    <w:p>
      <w:pPr>
        <w:pStyle w:val="Heading4"/>
      </w:pPr>
      <w:r>
        <w:t>Écosystème Digital</w:t>
      </w:r>
    </w:p>
    <w:p>
      <w:pPr>
        <w:pStyle w:val="CustomList"/>
      </w:pPr>
      <w:r>
        <w:t>• Fintechs et paiements</w:t>
      </w:r>
    </w:p>
    <w:p>
      <w:pPr>
        <w:pStyle w:val="CustomList"/>
      </w:pPr>
      <w:r>
        <w:t>• Cloud computing</w:t>
      </w:r>
    </w:p>
    <w:p>
      <w:pPr>
        <w:pStyle w:val="CustomList"/>
      </w:pPr>
      <w:r>
        <w:t>• Cybersécurité</w:t>
      </w:r>
    </w:p>
    <w:p>
      <w:pPr>
        <w:pStyle w:val="CustomList"/>
      </w:pPr>
      <w:r>
        <w:t>• Intelligence artificielle</w:t>
      </w:r>
    </w:p>
    <w:p>
      <w:pPr>
        <w:pStyle w:val="Heading3"/>
      </w:pPr>
      <w:r>
        <w:t>Engagement Sectoriel</w:t>
      </w:r>
    </w:p>
    <w:p>
      <w:pPr>
        <w:pStyle w:val="Heading4"/>
      </w:pPr>
      <w:r>
        <w:t>Leadership d'Opinion</w:t>
      </w:r>
    </w:p>
    <w:p>
      <w:pPr>
        <w:pStyle w:val="CustomList"/>
      </w:pPr>
      <w:r>
        <w:t>• Publications sectorielles</w:t>
      </w:r>
    </w:p>
    <w:p>
      <w:pPr>
        <w:pStyle w:val="CustomList"/>
      </w:pPr>
      <w:r>
        <w:t>• Études de marché</w:t>
      </w:r>
    </w:p>
    <w:p>
      <w:pPr>
        <w:pStyle w:val="CustomList"/>
      </w:pPr>
      <w:r>
        <w:t>• Événements professionnels</w:t>
      </w:r>
    </w:p>
    <w:p>
      <w:pPr>
        <w:pStyle w:val="CustomList"/>
      </w:pPr>
      <w:r>
        <w:t>• Groupes de travail</w:t>
      </w:r>
    </w:p>
    <w:p>
      <w:pPr>
        <w:pStyle w:val="Heading4"/>
      </w:pPr>
      <w:r>
        <w:t>Développement Continu</w:t>
      </w:r>
    </w:p>
    <w:p>
      <w:pPr>
        <w:pStyle w:val="CustomList"/>
      </w:pPr>
      <w:r>
        <w:t>• Formation sectorielle</w:t>
      </w:r>
    </w:p>
    <w:p>
      <w:pPr>
        <w:pStyle w:val="CustomList"/>
      </w:pPr>
      <w:r>
        <w:t>• Veille technologique</w:t>
      </w:r>
    </w:p>
    <w:p>
      <w:pPr>
        <w:pStyle w:val="CustomList"/>
      </w:pPr>
      <w:r>
        <w:t>• Partage des meilleures pratiques</w:t>
      </w:r>
    </w:p>
    <w:p>
      <w:pPr>
        <w:pStyle w:val="CustomList"/>
      </w:pPr>
      <w:r>
        <w:t>• Innovation méthodologique</w:t>
      </w:r>
    </w:p>
    <w:p>
      <w:pPr>
        <w:pStyle w:val="Heading1"/>
      </w:pPr>
      <w:r>
        <w:t>Planning et Livrables</w:t>
      </w:r>
    </w:p>
    <w:p>
      <w:pPr>
        <w:pStyle w:val="CustomDescription"/>
      </w:pPr>
      <w:r>
        <w:t>Notre planning détaillé, nos livrables et notre plan de transition pour assurer une mission d'audit efficace et sans interruption.</w:t>
      </w:r>
    </w:p>
    <w:p>
      <w:pPr>
        <w:pStyle w:val="Heading2"/>
      </w:pPr>
      <w:r>
        <w:t>Calendrier et Jalons Clés</w:t>
      </w:r>
    </w:p>
    <w:p>
      <w:pPr>
        <w:pStyle w:val="Heading3"/>
      </w:pPr>
      <w:r>
        <w:t>Planning Annuel</w:t>
      </w:r>
    </w:p>
    <w:p>
      <w:pPr>
        <w:pStyle w:val="Heading4"/>
      </w:pPr>
      <w:r>
        <w:t>Phase de Planification (Septembre - Octobre)</w:t>
      </w:r>
    </w:p>
    <w:p>
      <w:pPr>
        <w:pStyle w:val="CustomList"/>
      </w:pPr>
      <w:r>
        <w:t>• Réunion de lancement avec la direction</w:t>
      </w:r>
    </w:p>
    <w:p>
      <w:pPr>
        <w:pStyle w:val="CustomList"/>
      </w:pPr>
      <w:r>
        <w:t>• Évaluation des risques préliminaire</w:t>
      </w:r>
    </w:p>
    <w:p>
      <w:pPr>
        <w:pStyle w:val="CustomList"/>
      </w:pPr>
      <w:r>
        <w:t>• Définition de la stratégie d'audit</w:t>
      </w:r>
    </w:p>
    <w:p>
      <w:pPr>
        <w:pStyle w:val="CustomList"/>
      </w:pPr>
      <w:r>
        <w:t>• Validation du planning détaillé</w:t>
      </w:r>
    </w:p>
    <w:p>
      <w:pPr>
        <w:pStyle w:val="Heading4"/>
      </w:pPr>
      <w:r>
        <w:t>Phase Intérimaire (Octobre - Décembre)</w:t>
      </w:r>
    </w:p>
    <w:p>
      <w:pPr>
        <w:pStyle w:val="CustomList"/>
      </w:pPr>
      <w:r>
        <w:t>• Revue des processus clés</w:t>
      </w:r>
    </w:p>
    <w:p>
      <w:pPr>
        <w:pStyle w:val="CustomList"/>
      </w:pPr>
      <w:r>
        <w:t>• Tests des contrôles</w:t>
      </w:r>
    </w:p>
    <w:p>
      <w:pPr>
        <w:pStyle w:val="CustomList"/>
      </w:pPr>
      <w:r>
        <w:t>• Revue analytique préliminaire</w:t>
      </w:r>
    </w:p>
    <w:p>
      <w:pPr>
        <w:pStyle w:val="CustomList"/>
      </w:pPr>
      <w:r>
        <w:t>• Points d'étape réguliers</w:t>
      </w:r>
    </w:p>
    <w:p>
      <w:pPr>
        <w:pStyle w:val="Heading4"/>
      </w:pPr>
      <w:r>
        <w:t>Phase Finale (Janvier - Février)</w:t>
      </w:r>
    </w:p>
    <w:p>
      <w:pPr>
        <w:pStyle w:val="CustomList"/>
      </w:pPr>
      <w:r>
        <w:t>• Audit des états financiers</w:t>
      </w:r>
    </w:p>
    <w:p>
      <w:pPr>
        <w:pStyle w:val="CustomList"/>
      </w:pPr>
      <w:r>
        <w:t>• Revue des estimations comptables</w:t>
      </w:r>
    </w:p>
    <w:p>
      <w:pPr>
        <w:pStyle w:val="CustomList"/>
      </w:pPr>
      <w:r>
        <w:t>• Validation des points clés</w:t>
      </w:r>
    </w:p>
    <w:p>
      <w:pPr>
        <w:pStyle w:val="CustomList"/>
      </w:pPr>
      <w:r>
        <w:t>• Synthèse des conclusions</w:t>
      </w:r>
    </w:p>
    <w:p>
      <w:pPr>
        <w:pStyle w:val="Heading4"/>
      </w:pPr>
      <w:r>
        <w:t>Finalisation (Mars)</w:t>
      </w:r>
    </w:p>
    <w:p>
      <w:pPr>
        <w:pStyle w:val="CustomList"/>
      </w:pPr>
      <w:r>
        <w:t>• Réunions de synthèse</w:t>
      </w:r>
    </w:p>
    <w:p>
      <w:pPr>
        <w:pStyle w:val="CustomList"/>
      </w:pPr>
      <w:r>
        <w:t>• Présentation aux comités</w:t>
      </w:r>
    </w:p>
    <w:p>
      <w:pPr>
        <w:pStyle w:val="CustomList"/>
      </w:pPr>
      <w:r>
        <w:t>• Émission des rapports</w:t>
      </w:r>
    </w:p>
    <w:p>
      <w:pPr>
        <w:pStyle w:val="CustomList"/>
      </w:pPr>
      <w:r>
        <w:t>• Communication des recommandations</w:t>
      </w:r>
    </w:p>
    <w:p>
      <w:pPr>
        <w:pStyle w:val="Heading3"/>
      </w:pPr>
      <w:r>
        <w:t>Jalons Clés</w:t>
      </w:r>
    </w:p>
    <w:p>
      <w:pPr>
        <w:pStyle w:val="Heading4"/>
      </w:pPr>
      <w:r>
        <w:t>Réunions de Gouvernance</w:t>
      </w:r>
    </w:p>
    <w:p>
      <w:pPr>
        <w:pStyle w:val="CustomList"/>
      </w:pPr>
      <w:r>
        <w:t>• Comités d'audit trimestriels</w:t>
      </w:r>
    </w:p>
    <w:p>
      <w:pPr>
        <w:pStyle w:val="CustomList"/>
      </w:pPr>
      <w:r>
        <w:t>• Réunions du conseil d'administration</w:t>
      </w:r>
    </w:p>
    <w:p>
      <w:pPr>
        <w:pStyle w:val="CustomList"/>
      </w:pPr>
      <w:r>
        <w:t>• Points direction financière</w:t>
      </w:r>
    </w:p>
    <w:p>
      <w:pPr>
        <w:pStyle w:val="CustomList"/>
      </w:pPr>
      <w:r>
        <w:t>• Réunions techniques</w:t>
      </w:r>
    </w:p>
    <w:p>
      <w:pPr>
        <w:pStyle w:val="Heading4"/>
      </w:pPr>
      <w:r>
        <w:t>Revues Spécifiques</w:t>
      </w:r>
    </w:p>
    <w:p>
      <w:pPr>
        <w:pStyle w:val="CustomList"/>
      </w:pPr>
      <w:r>
        <w:t>• Revue du contrôle interne</w:t>
      </w:r>
    </w:p>
    <w:p>
      <w:pPr>
        <w:pStyle w:val="CustomList"/>
      </w:pPr>
      <w:r>
        <w:t>• Examen des systèmes d'information</w:t>
      </w:r>
    </w:p>
    <w:p>
      <w:pPr>
        <w:pStyle w:val="CustomList"/>
      </w:pPr>
      <w:r>
        <w:t>• Revue de la consolidation</w:t>
      </w:r>
    </w:p>
    <w:p>
      <w:pPr>
        <w:pStyle w:val="CustomList"/>
      </w:pPr>
      <w:r>
        <w:t>• Validation des indicateurs clés</w:t>
      </w:r>
    </w:p>
    <w:p>
      <w:pPr>
        <w:pStyle w:val="Heading3"/>
      </w:pPr>
      <w:r>
        <w:t>Communication</w:t>
      </w:r>
    </w:p>
    <w:p>
      <w:pPr>
        <w:pStyle w:val="Heading4"/>
      </w:pPr>
      <w:r>
        <w:t>Reporting Régulier</w:t>
      </w:r>
    </w:p>
    <w:p>
      <w:pPr>
        <w:pStyle w:val="CustomList"/>
      </w:pPr>
      <w:r>
        <w:t>• Points d'avancement hebdomadaires</w:t>
      </w:r>
    </w:p>
    <w:p>
      <w:pPr>
        <w:pStyle w:val="CustomList"/>
      </w:pPr>
      <w:r>
        <w:t>• Rapports d'étape mensuels</w:t>
      </w:r>
    </w:p>
    <w:p>
      <w:pPr>
        <w:pStyle w:val="CustomList"/>
      </w:pPr>
      <w:r>
        <w:t>• Synthèses trimestrielles</w:t>
      </w:r>
    </w:p>
    <w:p>
      <w:pPr>
        <w:pStyle w:val="CustomList"/>
      </w:pPr>
      <w:r>
        <w:t>• Reporting annuel</w:t>
      </w:r>
    </w:p>
    <w:p>
      <w:pPr>
        <w:pStyle w:val="Heading4"/>
      </w:pPr>
      <w:r>
        <w:t>Points de Validation</w:t>
      </w:r>
    </w:p>
    <w:p>
      <w:pPr>
        <w:pStyle w:val="CustomList"/>
      </w:pPr>
      <w:r>
        <w:t>• Validation des options comptables</w:t>
      </w:r>
    </w:p>
    <w:p>
      <w:pPr>
        <w:pStyle w:val="CustomList"/>
      </w:pPr>
      <w:r>
        <w:t>• Revue des estimations significatives</w:t>
      </w:r>
    </w:p>
    <w:p>
      <w:pPr>
        <w:pStyle w:val="CustomList"/>
      </w:pPr>
      <w:r>
        <w:t>• Approbation des traitements complexes</w:t>
      </w:r>
    </w:p>
    <w:p>
      <w:pPr>
        <w:pStyle w:val="CustomList"/>
      </w:pPr>
      <w:r>
        <w:t>• Confirmation des conclusions</w:t>
      </w:r>
    </w:p>
    <w:p>
      <w:pPr>
        <w:pStyle w:val="Heading3"/>
      </w:pPr>
      <w:r>
        <w:t>Coordination</w:t>
      </w:r>
    </w:p>
    <w:p>
      <w:pPr>
        <w:pStyle w:val="Heading4"/>
      </w:pPr>
      <w:r>
        <w:t>Équipes Internationales</w:t>
      </w:r>
    </w:p>
    <w:p>
      <w:pPr>
        <w:pStyle w:val="CustomList"/>
      </w:pPr>
      <w:r>
        <w:t>• Planning multi-sites</w:t>
      </w:r>
    </w:p>
    <w:p>
      <w:pPr>
        <w:pStyle w:val="CustomList"/>
      </w:pPr>
      <w:r>
        <w:t>• Coordination des interventions</w:t>
      </w:r>
    </w:p>
    <w:p>
      <w:pPr>
        <w:pStyle w:val="CustomList"/>
      </w:pPr>
      <w:r>
        <w:t>• Harmonisation des approches</w:t>
      </w:r>
    </w:p>
    <w:p>
      <w:pPr>
        <w:pStyle w:val="CustomList"/>
      </w:pPr>
      <w:r>
        <w:t>• Consolidation des résultats</w:t>
      </w:r>
    </w:p>
    <w:p>
      <w:pPr>
        <w:pStyle w:val="Heading4"/>
      </w:pPr>
      <w:r>
        <w:t>Parties Prenantes</w:t>
      </w:r>
    </w:p>
    <w:p>
      <w:pPr>
        <w:pStyle w:val="CustomList"/>
      </w:pPr>
      <w:r>
        <w:t>• Coordination avec les co-commissaires</w:t>
      </w:r>
    </w:p>
    <w:p>
      <w:pPr>
        <w:pStyle w:val="CustomList"/>
      </w:pPr>
      <w:r>
        <w:t>• Interface avec les régulateurs</w:t>
      </w:r>
    </w:p>
    <w:p>
      <w:pPr>
        <w:pStyle w:val="CustomList"/>
      </w:pPr>
      <w:r>
        <w:t>• Communication avec la direction</w:t>
      </w:r>
    </w:p>
    <w:p>
      <w:pPr>
        <w:pStyle w:val="CustomList"/>
      </w:pPr>
      <w:r>
        <w:t>• Interaction avec les auditeurs internes</w:t>
      </w:r>
    </w:p>
    <w:p>
      <w:pPr>
        <w:pStyle w:val="Heading2"/>
      </w:pPr>
      <w:r>
        <w:t>Livrables et Processus de Reporting</w:t>
      </w:r>
    </w:p>
    <w:p>
      <w:pPr>
        <w:pStyle w:val="Heading3"/>
      </w:pPr>
      <w:r>
        <w:t>Livrables Clés</w:t>
      </w:r>
    </w:p>
    <w:p>
      <w:pPr>
        <w:pStyle w:val="Heading4"/>
      </w:pPr>
      <w:r>
        <w:t>Rapports d'Audit</w:t>
      </w:r>
    </w:p>
    <w:p>
      <w:pPr>
        <w:pStyle w:val="CustomList"/>
      </w:pPr>
      <w:r>
        <w:t>• Rapports sur les comptes annuels</w:t>
      </w:r>
    </w:p>
    <w:p>
      <w:pPr>
        <w:pStyle w:val="CustomList"/>
      </w:pPr>
      <w:r>
        <w:t>• Rapports sur les comptes consolidés</w:t>
      </w:r>
    </w:p>
    <w:p>
      <w:pPr>
        <w:pStyle w:val="CustomList"/>
      </w:pPr>
      <w:r>
        <w:t>• Rapports spéciaux</w:t>
      </w:r>
    </w:p>
    <w:p>
      <w:pPr>
        <w:pStyle w:val="CustomList"/>
      </w:pPr>
      <w:r>
        <w:t>• Attestations spécifiques</w:t>
      </w:r>
    </w:p>
    <w:p>
      <w:pPr>
        <w:pStyle w:val="Heading4"/>
      </w:pPr>
      <w:r>
        <w:t>Documents de Synthèse</w:t>
      </w:r>
    </w:p>
    <w:p>
      <w:pPr>
        <w:pStyle w:val="CustomList"/>
      </w:pPr>
      <w:r>
        <w:t>• Note de synthèse générale</w:t>
      </w:r>
    </w:p>
    <w:p>
      <w:pPr>
        <w:pStyle w:val="CustomList"/>
      </w:pPr>
      <w:r>
        <w:t>• Points d'attention significatifs</w:t>
      </w:r>
    </w:p>
    <w:p>
      <w:pPr>
        <w:pStyle w:val="CustomList"/>
      </w:pPr>
      <w:r>
        <w:t>• Recommandations détaillées</w:t>
      </w:r>
    </w:p>
    <w:p>
      <w:pPr>
        <w:pStyle w:val="CustomList"/>
      </w:pPr>
      <w:r>
        <w:t>• Plan d'action proposé</w:t>
      </w:r>
    </w:p>
    <w:p>
      <w:pPr>
        <w:pStyle w:val="Heading3"/>
      </w:pPr>
      <w:r>
        <w:t>Reporting Périodique</w:t>
      </w:r>
    </w:p>
    <w:p>
      <w:pPr>
        <w:pStyle w:val="Heading4"/>
      </w:pPr>
      <w:r>
        <w:t>Reporting Trimestriel</w:t>
      </w:r>
    </w:p>
    <w:p>
      <w:pPr>
        <w:pStyle w:val="CustomList"/>
      </w:pPr>
      <w:r>
        <w:t>• Revue limitée trimestrielle</w:t>
      </w:r>
    </w:p>
    <w:p>
      <w:pPr>
        <w:pStyle w:val="CustomList"/>
      </w:pPr>
      <w:r>
        <w:t>• Synthèse des points clés</w:t>
      </w:r>
    </w:p>
    <w:p>
      <w:pPr>
        <w:pStyle w:val="CustomList"/>
      </w:pPr>
      <w:r>
        <w:t>• Indicateurs de performance</w:t>
      </w:r>
    </w:p>
    <w:p>
      <w:pPr>
        <w:pStyle w:val="CustomList"/>
      </w:pPr>
      <w:r>
        <w:t>• Suivi des recommandations</w:t>
      </w:r>
    </w:p>
    <w:p>
      <w:pPr>
        <w:pStyle w:val="Heading4"/>
      </w:pPr>
      <w:r>
        <w:t>Reporting Annuel</w:t>
      </w:r>
    </w:p>
    <w:p>
      <w:pPr>
        <w:pStyle w:val="CustomList"/>
      </w:pPr>
      <w:r>
        <w:t>• Rapport détaillé au comité d'audit</w:t>
      </w:r>
    </w:p>
    <w:p>
      <w:pPr>
        <w:pStyle w:val="CustomList"/>
      </w:pPr>
      <w:r>
        <w:t>• Présentation des conclusions</w:t>
      </w:r>
    </w:p>
    <w:p>
      <w:pPr>
        <w:pStyle w:val="CustomList"/>
      </w:pPr>
      <w:r>
        <w:t>• Lettres de recommandations</w:t>
      </w:r>
    </w:p>
    <w:p>
      <w:pPr>
        <w:pStyle w:val="CustomList"/>
      </w:pPr>
      <w:r>
        <w:t>• Synthèse des points d'amélioration</w:t>
      </w:r>
    </w:p>
    <w:p>
      <w:pPr>
        <w:pStyle w:val="Heading3"/>
      </w:pPr>
      <w:r>
        <w:t>Communication</w:t>
      </w:r>
    </w:p>
    <w:p>
      <w:pPr>
        <w:pStyle w:val="Heading4"/>
      </w:pPr>
      <w:r>
        <w:t>Supports de Présentation</w:t>
      </w:r>
    </w:p>
    <w:p>
      <w:pPr>
        <w:pStyle w:val="CustomList"/>
      </w:pPr>
      <w:r>
        <w:t>• Présentations au comité d'audit</w:t>
      </w:r>
    </w:p>
    <w:p>
      <w:pPr>
        <w:pStyle w:val="CustomList"/>
      </w:pPr>
      <w:r>
        <w:t>• Supports pour le conseil d'administration</w:t>
      </w:r>
    </w:p>
    <w:p>
      <w:pPr>
        <w:pStyle w:val="CustomList"/>
      </w:pPr>
      <w:r>
        <w:t>• Documents de synthèse direction</w:t>
      </w:r>
    </w:p>
    <w:p>
      <w:pPr>
        <w:pStyle w:val="CustomList"/>
      </w:pPr>
      <w:r>
        <w:t>• Fiches techniques spécifiques</w:t>
      </w:r>
    </w:p>
    <w:p>
      <w:pPr>
        <w:pStyle w:val="Heading4"/>
      </w:pPr>
      <w:r>
        <w:t>Outils de Suivi</w:t>
      </w:r>
    </w:p>
    <w:p>
      <w:pPr>
        <w:pStyle w:val="CustomList"/>
      </w:pPr>
      <w:r>
        <w:t>• Tableaux de bord d'avancement</w:t>
      </w:r>
    </w:p>
    <w:p>
      <w:pPr>
        <w:pStyle w:val="CustomList"/>
      </w:pPr>
      <w:r>
        <w:t>• Suivi des points ouverts</w:t>
      </w:r>
    </w:p>
    <w:p>
      <w:pPr>
        <w:pStyle w:val="CustomList"/>
      </w:pPr>
      <w:r>
        <w:t>• Calendrier des livrables</w:t>
      </w:r>
    </w:p>
    <w:p>
      <w:pPr>
        <w:pStyle w:val="CustomList"/>
      </w:pPr>
      <w:r>
        <w:t>• Indicateurs de performance</w:t>
      </w:r>
    </w:p>
    <w:p>
      <w:pPr>
        <w:pStyle w:val="Heading3"/>
      </w:pPr>
      <w:r>
        <w:t>Documentation</w:t>
      </w:r>
    </w:p>
    <w:p>
      <w:pPr>
        <w:pStyle w:val="Heading4"/>
      </w:pPr>
      <w:r>
        <w:t>Documentation Technique</w:t>
      </w:r>
    </w:p>
    <w:p>
      <w:pPr>
        <w:pStyle w:val="CustomList"/>
      </w:pPr>
      <w:r>
        <w:t>• Notes d'analyse technique</w:t>
      </w:r>
    </w:p>
    <w:p>
      <w:pPr>
        <w:pStyle w:val="CustomList"/>
      </w:pPr>
      <w:r>
        <w:t>• Positions sur les traitements comptables</w:t>
      </w:r>
    </w:p>
    <w:p>
      <w:pPr>
        <w:pStyle w:val="CustomList"/>
      </w:pPr>
      <w:r>
        <w:t>• Documentation des jugements clés</w:t>
      </w:r>
    </w:p>
    <w:p>
      <w:pPr>
        <w:pStyle w:val="CustomList"/>
      </w:pPr>
      <w:r>
        <w:t>• Mémorandums techniques</w:t>
      </w:r>
    </w:p>
    <w:p>
      <w:pPr>
        <w:pStyle w:val="Heading4"/>
      </w:pPr>
      <w:r>
        <w:t>Documentation de Contrôle</w:t>
      </w:r>
    </w:p>
    <w:p>
      <w:pPr>
        <w:pStyle w:val="CustomList"/>
      </w:pPr>
      <w:r>
        <w:t>• Programmes de travail</w:t>
      </w:r>
    </w:p>
    <w:p>
      <w:pPr>
        <w:pStyle w:val="CustomList"/>
      </w:pPr>
      <w:r>
        <w:t>• Feuilles de travail</w:t>
      </w:r>
    </w:p>
    <w:p>
      <w:pPr>
        <w:pStyle w:val="CustomList"/>
      </w:pPr>
      <w:r>
        <w:t>• Tests de contrôle</w:t>
      </w:r>
    </w:p>
    <w:p>
      <w:pPr>
        <w:pStyle w:val="CustomList"/>
      </w:pPr>
      <w:r>
        <w:t>• Conclusions d'audit</w:t>
      </w:r>
    </w:p>
    <w:p>
      <w:pPr>
        <w:pStyle w:val="Heading3"/>
      </w:pPr>
      <w:r>
        <w:t>Processus de Validation</w:t>
      </w:r>
    </w:p>
    <w:p>
      <w:pPr>
        <w:pStyle w:val="Heading4"/>
      </w:pPr>
      <w:r>
        <w:t>Revue Qualité</w:t>
      </w:r>
    </w:p>
    <w:p>
      <w:pPr>
        <w:pStyle w:val="CustomList"/>
      </w:pPr>
      <w:r>
        <w:t>• Revue indépendante</w:t>
      </w:r>
    </w:p>
    <w:p>
      <w:pPr>
        <w:pStyle w:val="CustomList"/>
      </w:pPr>
      <w:r>
        <w:t>• Contrôle qualité</w:t>
      </w:r>
    </w:p>
    <w:p>
      <w:pPr>
        <w:pStyle w:val="CustomList"/>
      </w:pPr>
      <w:r>
        <w:t>• Validation technique</w:t>
      </w:r>
    </w:p>
    <w:p>
      <w:pPr>
        <w:pStyle w:val="CustomList"/>
      </w:pPr>
      <w:r>
        <w:t>• Approbation finale</w:t>
      </w:r>
    </w:p>
    <w:p>
      <w:pPr>
        <w:pStyle w:val="Heading4"/>
      </w:pPr>
      <w:r>
        <w:t>Circuit de Validation</w:t>
      </w:r>
    </w:p>
    <w:p>
      <w:pPr>
        <w:pStyle w:val="CustomList"/>
      </w:pPr>
      <w:r>
        <w:t>• Validation par les managers</w:t>
      </w:r>
    </w:p>
    <w:p>
      <w:pPr>
        <w:pStyle w:val="CustomList"/>
      </w:pPr>
      <w:r>
        <w:t>• Revue par les directeurs</w:t>
      </w:r>
    </w:p>
    <w:p>
      <w:pPr>
        <w:pStyle w:val="CustomList"/>
      </w:pPr>
      <w:r>
        <w:t>• Approbation des associés</w:t>
      </w:r>
    </w:p>
    <w:p>
      <w:pPr>
        <w:pStyle w:val="CustomList"/>
      </w:pPr>
      <w:r>
        <w:t>• Contrôle qualité final</w:t>
      </w:r>
    </w:p>
    <w:p>
      <w:pPr>
        <w:pStyle w:val="Heading2"/>
      </w:pPr>
      <w:r>
        <w:t>Plan de Transition et de Continuité</w:t>
      </w:r>
    </w:p>
    <w:p>
      <w:pPr>
        <w:pStyle w:val="Heading3"/>
      </w:pPr>
      <w:r>
        <w:t>Phase de Transition</w:t>
      </w:r>
    </w:p>
    <w:p>
      <w:pPr>
        <w:pStyle w:val="Heading4"/>
      </w:pPr>
      <w:r>
        <w:t>Prise de Connaissance</w:t>
      </w:r>
    </w:p>
    <w:p>
      <w:pPr>
        <w:pStyle w:val="CustomList"/>
      </w:pPr>
      <w:r>
        <w:t>• Revue des dossiers précédents</w:t>
      </w:r>
    </w:p>
    <w:p>
      <w:pPr>
        <w:pStyle w:val="CustomList"/>
      </w:pPr>
      <w:r>
        <w:t>• Analyse de l'environnement de contrôle</w:t>
      </w:r>
    </w:p>
    <w:p>
      <w:pPr>
        <w:pStyle w:val="CustomList"/>
      </w:pPr>
      <w:r>
        <w:t>• Compréhension des systèmes clés</w:t>
      </w:r>
    </w:p>
    <w:p>
      <w:pPr>
        <w:pStyle w:val="CustomList"/>
      </w:pPr>
      <w:r>
        <w:t>• Identification des risques spécifiques</w:t>
      </w:r>
    </w:p>
    <w:p>
      <w:pPr>
        <w:pStyle w:val="Heading4"/>
      </w:pPr>
      <w:r>
        <w:t>Plan de Transition</w:t>
      </w:r>
    </w:p>
    <w:p>
      <w:pPr>
        <w:pStyle w:val="CustomList"/>
      </w:pPr>
      <w:r>
        <w:t>• Calendrier détaillé de transition</w:t>
      </w:r>
    </w:p>
    <w:p>
      <w:pPr>
        <w:pStyle w:val="CustomList"/>
      </w:pPr>
      <w:r>
        <w:t>• Allocation des ressources</w:t>
      </w:r>
    </w:p>
    <w:p>
      <w:pPr>
        <w:pStyle w:val="CustomList"/>
      </w:pPr>
      <w:r>
        <w:t>• Points de contrôle</w:t>
      </w:r>
    </w:p>
    <w:p>
      <w:pPr>
        <w:pStyle w:val="CustomList"/>
      </w:pPr>
      <w:r>
        <w:t>• Validation des étapes clés</w:t>
      </w:r>
    </w:p>
    <w:p>
      <w:pPr>
        <w:pStyle w:val="Heading3"/>
      </w:pPr>
      <w:r>
        <w:t>Continuité de Service</w:t>
      </w:r>
    </w:p>
    <w:p>
      <w:pPr>
        <w:pStyle w:val="Heading4"/>
      </w:pPr>
      <w:r>
        <w:t>Gestion de la Continuité</w:t>
      </w:r>
    </w:p>
    <w:p>
      <w:pPr>
        <w:pStyle w:val="CustomList"/>
      </w:pPr>
      <w:r>
        <w:t>• Équipe dédiée permanente</w:t>
      </w:r>
    </w:p>
    <w:p>
      <w:pPr>
        <w:pStyle w:val="CustomList"/>
      </w:pPr>
      <w:r>
        <w:t>• Back-up systématique des rôles clés</w:t>
      </w:r>
    </w:p>
    <w:p>
      <w:pPr>
        <w:pStyle w:val="CustomList"/>
      </w:pPr>
      <w:r>
        <w:t>• Plan de succession</w:t>
      </w:r>
    </w:p>
    <w:p>
      <w:pPr>
        <w:pStyle w:val="CustomList"/>
      </w:pPr>
      <w:r>
        <w:t>• Formation continue</w:t>
      </w:r>
    </w:p>
    <w:p>
      <w:pPr>
        <w:pStyle w:val="Heading4"/>
      </w:pPr>
      <w:r>
        <w:t>Transfert de Connaissances</w:t>
      </w:r>
    </w:p>
    <w:p>
      <w:pPr>
        <w:pStyle w:val="CustomList"/>
      </w:pPr>
      <w:r>
        <w:t>• Documentation des processus</w:t>
      </w:r>
    </w:p>
    <w:p>
      <w:pPr>
        <w:pStyle w:val="CustomList"/>
      </w:pPr>
      <w:r>
        <w:t>• Formation des équipes</w:t>
      </w:r>
    </w:p>
    <w:p>
      <w:pPr>
        <w:pStyle w:val="CustomList"/>
      </w:pPr>
      <w:r>
        <w:t>• Partage des meilleures pratiques</w:t>
      </w:r>
    </w:p>
    <w:p>
      <w:pPr>
        <w:pStyle w:val="CustomList"/>
      </w:pPr>
      <w:r>
        <w:t>• Base de connaissances</w:t>
      </w:r>
    </w:p>
    <w:p>
      <w:pPr>
        <w:pStyle w:val="Heading3"/>
      </w:pPr>
      <w:r>
        <w:t>Gestion du Changement</w:t>
      </w:r>
    </w:p>
    <w:p>
      <w:pPr>
        <w:pStyle w:val="Heading4"/>
      </w:pPr>
      <w:r>
        <w:t>Communication</w:t>
      </w:r>
    </w:p>
    <w:p>
      <w:pPr>
        <w:pStyle w:val="CustomList"/>
      </w:pPr>
      <w:r>
        <w:t>• Plan de communication détaillé</w:t>
      </w:r>
    </w:p>
    <w:p>
      <w:pPr>
        <w:pStyle w:val="CustomList"/>
      </w:pPr>
      <w:r>
        <w:t>• Points d'avancement réguliers</w:t>
      </w:r>
    </w:p>
    <w:p>
      <w:pPr>
        <w:pStyle w:val="CustomList"/>
      </w:pPr>
      <w:r>
        <w:t>• Gestion des parties prenantes</w:t>
      </w:r>
    </w:p>
    <w:p>
      <w:pPr>
        <w:pStyle w:val="CustomList"/>
      </w:pPr>
      <w:r>
        <w:t>• Feedback et ajustements</w:t>
      </w:r>
    </w:p>
    <w:p>
      <w:pPr>
        <w:pStyle w:val="Heading4"/>
      </w:pPr>
      <w:r>
        <w:t>Accompagnement</w:t>
      </w:r>
    </w:p>
    <w:p>
      <w:pPr>
        <w:pStyle w:val="CustomList"/>
      </w:pPr>
      <w:r>
        <w:t>• Support technique continu</w:t>
      </w:r>
    </w:p>
    <w:p>
      <w:pPr>
        <w:pStyle w:val="CustomList"/>
      </w:pPr>
      <w:r>
        <w:t>• Assistance opérationnelle</w:t>
      </w:r>
    </w:p>
    <w:p>
      <w:pPr>
        <w:pStyle w:val="CustomList"/>
      </w:pPr>
      <w:r>
        <w:t>• Formation sur mesure</w:t>
      </w:r>
    </w:p>
    <w:p>
      <w:pPr>
        <w:pStyle w:val="CustomList"/>
      </w:pPr>
      <w:r>
        <w:t>• Support documentaire</w:t>
      </w:r>
    </w:p>
    <w:p>
      <w:pPr>
        <w:pStyle w:val="Heading3"/>
      </w:pPr>
      <w:r>
        <w:t>Mesures de Sécurisation</w:t>
      </w:r>
    </w:p>
    <w:p>
      <w:pPr>
        <w:pStyle w:val="Heading4"/>
      </w:pPr>
      <w:r>
        <w:t>Contrôle Qualité</w:t>
      </w:r>
    </w:p>
    <w:p>
      <w:pPr>
        <w:pStyle w:val="CustomList"/>
      </w:pPr>
      <w:r>
        <w:t>• Supervision renforcée</w:t>
      </w:r>
    </w:p>
    <w:p>
      <w:pPr>
        <w:pStyle w:val="CustomList"/>
      </w:pPr>
      <w:r>
        <w:t>• Revues additionnelles</w:t>
      </w:r>
    </w:p>
    <w:p>
      <w:pPr>
        <w:pStyle w:val="CustomList"/>
      </w:pPr>
      <w:r>
        <w:t>• Points de validation</w:t>
      </w:r>
    </w:p>
    <w:p>
      <w:pPr>
        <w:pStyle w:val="CustomList"/>
      </w:pPr>
      <w:r>
        <w:t>• Documentation renforcée</w:t>
      </w:r>
    </w:p>
    <w:p>
      <w:pPr>
        <w:pStyle w:val="Heading4"/>
      </w:pPr>
      <w:r>
        <w:t>Gestion des Risques</w:t>
      </w:r>
    </w:p>
    <w:p>
      <w:pPr>
        <w:pStyle w:val="CustomList"/>
      </w:pPr>
      <w:r>
        <w:t>• Identification des risques spécifiques</w:t>
      </w:r>
    </w:p>
    <w:p>
      <w:pPr>
        <w:pStyle w:val="CustomList"/>
      </w:pPr>
      <w:r>
        <w:t>• Plans de mitigation</w:t>
      </w:r>
    </w:p>
    <w:p>
      <w:pPr>
        <w:pStyle w:val="CustomList"/>
      </w:pPr>
      <w:r>
        <w:t>• Suivi des points d'attention</w:t>
      </w:r>
    </w:p>
    <w:p>
      <w:pPr>
        <w:pStyle w:val="CustomList"/>
      </w:pPr>
      <w:r>
        <w:t>• Actions préventives</w:t>
      </w:r>
    </w:p>
    <w:p>
      <w:pPr>
        <w:pStyle w:val="Heading3"/>
      </w:pPr>
      <w:r>
        <w:t>Plan de Continuité</w:t>
      </w:r>
    </w:p>
    <w:p>
      <w:pPr>
        <w:pStyle w:val="Heading4"/>
      </w:pPr>
      <w:r>
        <w:t>Dispositif de Back-up</w:t>
      </w:r>
    </w:p>
    <w:p>
      <w:pPr>
        <w:pStyle w:val="CustomList"/>
      </w:pPr>
      <w:r>
        <w:t>• Équipes de support</w:t>
      </w:r>
    </w:p>
    <w:p>
      <w:pPr>
        <w:pStyle w:val="CustomList"/>
      </w:pPr>
      <w:r>
        <w:t>• Systèmes redondants</w:t>
      </w:r>
    </w:p>
    <w:p>
      <w:pPr>
        <w:pStyle w:val="CustomList"/>
      </w:pPr>
      <w:r>
        <w:t>• Documentation de secours</w:t>
      </w:r>
    </w:p>
    <w:p>
      <w:pPr>
        <w:pStyle w:val="CustomList"/>
      </w:pPr>
      <w:r>
        <w:t>• Procédures d'urgence</w:t>
      </w:r>
    </w:p>
    <w:p>
      <w:pPr>
        <w:pStyle w:val="Heading4"/>
      </w:pPr>
      <w:r>
        <w:t>Maintien des Standards</w:t>
      </w:r>
    </w:p>
    <w:p>
      <w:pPr>
        <w:pStyle w:val="CustomList"/>
      </w:pPr>
      <w:r>
        <w:t>• Respect des méthodologies</w:t>
      </w:r>
    </w:p>
    <w:p>
      <w:pPr>
        <w:pStyle w:val="CustomList"/>
      </w:pPr>
      <w:r>
        <w:t>• Conformité aux normes</w:t>
      </w:r>
    </w:p>
    <w:p>
      <w:pPr>
        <w:pStyle w:val="CustomList"/>
      </w:pPr>
      <w:r>
        <w:t>• Qualité constante</w:t>
      </w:r>
    </w:p>
    <w:p>
      <w:pPr>
        <w:pStyle w:val="CustomList"/>
      </w:pPr>
      <w:r>
        <w:t>• Amélioration continue</w:t>
      </w:r>
    </w:p>
    <w:p>
      <w:pPr>
        <w:pStyle w:val="Heading1"/>
      </w:pPr>
      <w:r>
        <w:t>Honoraires et Services</w:t>
      </w:r>
    </w:p>
    <w:p>
      <w:pPr>
        <w:pStyle w:val="CustomDescription"/>
      </w:pPr>
      <w:r>
        <w:t>Notre approche transparente des honoraires et la valeur ajoutée de nos services complémentaires pour une collaboration optimale.</w:t>
      </w:r>
    </w:p>
    <w:p>
      <w:pPr>
        <w:pStyle w:val="Heading2"/>
      </w:pPr>
      <w:r>
        <w:t>Philosophie et Structure des Honoraires</w:t>
      </w:r>
    </w:p>
    <w:p>
      <w:pPr>
        <w:pStyle w:val="Heading3"/>
      </w:pPr>
      <w:r>
        <w:t>Notre Approche</w:t>
      </w:r>
    </w:p>
    <w:p>
      <w:pPr>
        <w:pStyle w:val="Heading4"/>
      </w:pPr>
      <w:r>
        <w:t>Principes Fondamentaux</w:t>
      </w:r>
    </w:p>
    <w:p>
      <w:pPr>
        <w:pStyle w:val="CustomList"/>
      </w:pPr>
      <w:r>
        <w:t>• Transparence totale des honoraires</w:t>
      </w:r>
    </w:p>
    <w:p>
      <w:pPr>
        <w:pStyle w:val="CustomList"/>
      </w:pPr>
      <w:r>
        <w:t>• Alignement avec les enjeux d'Orange</w:t>
      </w:r>
    </w:p>
    <w:p>
      <w:pPr>
        <w:pStyle w:val="CustomList"/>
      </w:pPr>
      <w:r>
        <w:t>• Optimisation des ressources</w:t>
      </w:r>
    </w:p>
    <w:p>
      <w:pPr>
        <w:pStyle w:val="CustomList"/>
      </w:pPr>
      <w:r>
        <w:t>• Engagement sur la qualité</w:t>
      </w:r>
    </w:p>
    <w:p>
      <w:pPr>
        <w:pStyle w:val="Heading4"/>
      </w:pPr>
      <w:r>
        <w:t>Création de Valeur</w:t>
      </w:r>
    </w:p>
    <w:p>
      <w:pPr>
        <w:pStyle w:val="CustomList"/>
      </w:pPr>
      <w:r>
        <w:t>• Focus sur l'efficacité</w:t>
      </w:r>
    </w:p>
    <w:p>
      <w:pPr>
        <w:pStyle w:val="CustomList"/>
      </w:pPr>
      <w:r>
        <w:t>• Innovation méthodologique</w:t>
      </w:r>
    </w:p>
    <w:p>
      <w:pPr>
        <w:pStyle w:val="CustomList"/>
      </w:pPr>
      <w:r>
        <w:t>• Outils digitaux avancés</w:t>
      </w:r>
    </w:p>
    <w:p>
      <w:pPr>
        <w:pStyle w:val="CustomList"/>
      </w:pPr>
      <w:r>
        <w:t>• Expertise sectorielle</w:t>
      </w:r>
    </w:p>
    <w:p>
      <w:pPr>
        <w:pStyle w:val="Heading3"/>
      </w:pPr>
      <w:r>
        <w:t>Structure des Honoraires</w:t>
      </w:r>
    </w:p>
    <w:p>
      <w:pPr>
        <w:pStyle w:val="Heading4"/>
      </w:pPr>
      <w:r>
        <w:t>Composantes de Base</w:t>
      </w:r>
    </w:p>
    <w:p>
      <w:pPr>
        <w:pStyle w:val="CustomList"/>
      </w:pPr>
      <w:r>
        <w:t>• Audit des comptes annuels</w:t>
      </w:r>
    </w:p>
    <w:p>
      <w:pPr>
        <w:pStyle w:val="CustomList"/>
      </w:pPr>
      <w:r>
        <w:t>• Audit des comptes consolidés</w:t>
      </w:r>
    </w:p>
    <w:p>
      <w:pPr>
        <w:pStyle w:val="CustomList"/>
      </w:pPr>
      <w:r>
        <w:t>• Revues limitées trimestrielles</w:t>
      </w:r>
    </w:p>
    <w:p>
      <w:pPr>
        <w:pStyle w:val="CustomList"/>
      </w:pPr>
      <w:r>
        <w:t>• Attestations réglementaires</w:t>
      </w:r>
    </w:p>
    <w:p>
      <w:pPr>
        <w:pStyle w:val="Heading4"/>
      </w:pPr>
      <w:r>
        <w:t>Services Connexes</w:t>
      </w:r>
    </w:p>
    <w:p>
      <w:pPr>
        <w:pStyle w:val="CustomList"/>
      </w:pPr>
      <w:r>
        <w:t>• Revue du contrôle interne</w:t>
      </w:r>
    </w:p>
    <w:p>
      <w:pPr>
        <w:pStyle w:val="CustomList"/>
      </w:pPr>
      <w:r>
        <w:t>• Missions spéciales</w:t>
      </w:r>
    </w:p>
    <w:p>
      <w:pPr>
        <w:pStyle w:val="CustomList"/>
      </w:pPr>
      <w:r>
        <w:t>• Consultations techniques</w:t>
      </w:r>
    </w:p>
    <w:p>
      <w:pPr>
        <w:pStyle w:val="CustomList"/>
      </w:pPr>
      <w:r>
        <w:t>• Attestations spécifiques</w:t>
      </w:r>
    </w:p>
    <w:p>
      <w:pPr>
        <w:pStyle w:val="Heading3"/>
      </w:pPr>
      <w:r>
        <w:t>Optimisation des Coûts</w:t>
      </w:r>
    </w:p>
    <w:p>
      <w:pPr>
        <w:pStyle w:val="Heading4"/>
      </w:pPr>
      <w:r>
        <w:t>Efficacité Opérationnelle</w:t>
      </w:r>
    </w:p>
    <w:p>
      <w:pPr>
        <w:pStyle w:val="CustomList"/>
      </w:pPr>
      <w:r>
        <w:t>• Méthodologie optimisée</w:t>
      </w:r>
    </w:p>
    <w:p>
      <w:pPr>
        <w:pStyle w:val="CustomList"/>
      </w:pPr>
      <w:r>
        <w:t>• Outils d'automatisation</w:t>
      </w:r>
    </w:p>
    <w:p>
      <w:pPr>
        <w:pStyle w:val="CustomList"/>
      </w:pPr>
      <w:r>
        <w:t>• Coordination internationale</w:t>
      </w:r>
    </w:p>
    <w:p>
      <w:pPr>
        <w:pStyle w:val="CustomList"/>
      </w:pPr>
      <w:r>
        <w:t>• Planning optimisé</w:t>
      </w:r>
    </w:p>
    <w:p>
      <w:pPr>
        <w:pStyle w:val="Heading4"/>
      </w:pPr>
      <w:r>
        <w:t>Gestion des Ressources</w:t>
      </w:r>
    </w:p>
    <w:p>
      <w:pPr>
        <w:pStyle w:val="CustomList"/>
      </w:pPr>
      <w:r>
        <w:t>• Équipes dédiées</w:t>
      </w:r>
    </w:p>
    <w:p>
      <w:pPr>
        <w:pStyle w:val="CustomList"/>
      </w:pPr>
      <w:r>
        <w:t>• Mix de compétences adapté</w:t>
      </w:r>
    </w:p>
    <w:p>
      <w:pPr>
        <w:pStyle w:val="CustomList"/>
      </w:pPr>
      <w:r>
        <w:t>• Support technique centralisé</w:t>
      </w:r>
    </w:p>
    <w:p>
      <w:pPr>
        <w:pStyle w:val="CustomList"/>
      </w:pPr>
      <w:r>
        <w:t>• Expertise sur mesure</w:t>
      </w:r>
    </w:p>
    <w:p>
      <w:pPr>
        <w:pStyle w:val="Heading3"/>
      </w:pPr>
      <w:r>
        <w:t>Transparence</w:t>
      </w:r>
    </w:p>
    <w:p>
      <w:pPr>
        <w:pStyle w:val="Heading4"/>
      </w:pPr>
      <w:r>
        <w:t>Budget Détaillé</w:t>
      </w:r>
    </w:p>
    <w:p>
      <w:pPr>
        <w:pStyle w:val="CustomList"/>
      </w:pPr>
      <w:r>
        <w:t>• Répartition par phase</w:t>
      </w:r>
    </w:p>
    <w:p>
      <w:pPr>
        <w:pStyle w:val="CustomList"/>
      </w:pPr>
      <w:r>
        <w:t>• Allocation des ressources</w:t>
      </w:r>
    </w:p>
    <w:p>
      <w:pPr>
        <w:pStyle w:val="CustomList"/>
      </w:pPr>
      <w:r>
        <w:t>• Estimation des travaux</w:t>
      </w:r>
    </w:p>
    <w:p>
      <w:pPr>
        <w:pStyle w:val="CustomList"/>
      </w:pPr>
      <w:r>
        <w:t>• Points de flexibilité</w:t>
      </w:r>
    </w:p>
    <w:p>
      <w:pPr>
        <w:pStyle w:val="Heading4"/>
      </w:pPr>
      <w:r>
        <w:t>Suivi des Honoraires</w:t>
      </w:r>
    </w:p>
    <w:p>
      <w:pPr>
        <w:pStyle w:val="CustomList"/>
      </w:pPr>
      <w:r>
        <w:t>• Reporting régulier</w:t>
      </w:r>
    </w:p>
    <w:p>
      <w:pPr>
        <w:pStyle w:val="CustomList"/>
      </w:pPr>
      <w:r>
        <w:t>• Contrôle budgétaire</w:t>
      </w:r>
    </w:p>
    <w:p>
      <w:pPr>
        <w:pStyle w:val="CustomList"/>
      </w:pPr>
      <w:r>
        <w:t>• Anticipation des ajustements</w:t>
      </w:r>
    </w:p>
    <w:p>
      <w:pPr>
        <w:pStyle w:val="CustomList"/>
      </w:pPr>
      <w:r>
        <w:t>• Communication proactive</w:t>
      </w:r>
    </w:p>
    <w:p>
      <w:pPr>
        <w:pStyle w:val="Heading3"/>
      </w:pPr>
      <w:r>
        <w:t>Engagement Qualité</w:t>
      </w:r>
    </w:p>
    <w:p>
      <w:pPr>
        <w:pStyle w:val="Heading4"/>
      </w:pPr>
      <w:r>
        <w:t>Standards de Qualité</w:t>
      </w:r>
    </w:p>
    <w:p>
      <w:pPr>
        <w:pStyle w:val="CustomList"/>
      </w:pPr>
      <w:r>
        <w:t>• Méthodologie rigoureuse</w:t>
      </w:r>
    </w:p>
    <w:p>
      <w:pPr>
        <w:pStyle w:val="CustomList"/>
      </w:pPr>
      <w:r>
        <w:t>• Contrôle qualité multiniveau</w:t>
      </w:r>
    </w:p>
    <w:p>
      <w:pPr>
        <w:pStyle w:val="CustomList"/>
      </w:pPr>
      <w:r>
        <w:t>• Excellence technique</w:t>
      </w:r>
    </w:p>
    <w:p>
      <w:pPr>
        <w:pStyle w:val="CustomList"/>
      </w:pPr>
      <w:r>
        <w:t>• Innovation continue</w:t>
      </w:r>
    </w:p>
    <w:p>
      <w:pPr>
        <w:pStyle w:val="Heading4"/>
      </w:pPr>
      <w:r>
        <w:t>Investissements</w:t>
      </w:r>
    </w:p>
    <w:p>
      <w:pPr>
        <w:pStyle w:val="CustomList"/>
      </w:pPr>
      <w:r>
        <w:t>• Technologies d'audit</w:t>
      </w:r>
    </w:p>
    <w:p>
      <w:pPr>
        <w:pStyle w:val="CustomList"/>
      </w:pPr>
      <w:r>
        <w:t>• Formation continue</w:t>
      </w:r>
    </w:p>
    <w:p>
      <w:pPr>
        <w:pStyle w:val="CustomList"/>
      </w:pPr>
      <w:r>
        <w:t>• Développement méthodologique</w:t>
      </w:r>
    </w:p>
    <w:p>
      <w:pPr>
        <w:pStyle w:val="CustomList"/>
      </w:pPr>
      <w:r>
        <w:t>• Veille sectorielle</w:t>
      </w:r>
    </w:p>
    <w:p>
      <w:pPr>
        <w:pStyle w:val="Heading2"/>
      </w:pPr>
      <w:r>
        <w:t>Services Complémentaires et Valeur Ajoutée</w:t>
      </w:r>
    </w:p>
    <w:p>
      <w:pPr>
        <w:pStyle w:val="Heading3"/>
      </w:pPr>
      <w:r>
        <w:t>Services Additionnels</w:t>
      </w:r>
    </w:p>
    <w:p>
      <w:pPr>
        <w:pStyle w:val="Heading4"/>
      </w:pPr>
      <w:r>
        <w:t>Conseil Technique</w:t>
      </w:r>
    </w:p>
    <w:p>
      <w:pPr>
        <w:pStyle w:val="CustomList"/>
      </w:pPr>
      <w:r>
        <w:t>• Consultations IFRS</w:t>
      </w:r>
    </w:p>
    <w:p>
      <w:pPr>
        <w:pStyle w:val="CustomList"/>
      </w:pPr>
      <w:r>
        <w:t>• Revues méthodologiques</w:t>
      </w:r>
    </w:p>
    <w:p>
      <w:pPr>
        <w:pStyle w:val="CustomList"/>
      </w:pPr>
      <w:r>
        <w:t>• Assistance technique</w:t>
      </w:r>
    </w:p>
    <w:p>
      <w:pPr>
        <w:pStyle w:val="CustomList"/>
      </w:pPr>
      <w:r>
        <w:t>• Veille réglementaire personnalisée</w:t>
      </w:r>
    </w:p>
    <w:p>
      <w:pPr>
        <w:pStyle w:val="Heading4"/>
      </w:pPr>
      <w:r>
        <w:t>Missions Spécifiques</w:t>
      </w:r>
    </w:p>
    <w:p>
      <w:pPr>
        <w:pStyle w:val="CustomList"/>
      </w:pPr>
      <w:r>
        <w:t>• Attestations particulières</w:t>
      </w:r>
    </w:p>
    <w:p>
      <w:pPr>
        <w:pStyle w:val="CustomList"/>
      </w:pPr>
      <w:r>
        <w:t>• Audits d'acquisition</w:t>
      </w:r>
    </w:p>
    <w:p>
      <w:pPr>
        <w:pStyle w:val="CustomList"/>
      </w:pPr>
      <w:r>
        <w:t>• Revues de processus</w:t>
      </w:r>
    </w:p>
    <w:p>
      <w:pPr>
        <w:pStyle w:val="CustomList"/>
      </w:pPr>
      <w:r>
        <w:t>• Missions de conformité</w:t>
      </w:r>
    </w:p>
    <w:p>
      <w:pPr>
        <w:pStyle w:val="Heading3"/>
      </w:pPr>
      <w:r>
        <w:t>Innovation et Digital</w:t>
      </w:r>
    </w:p>
    <w:p>
      <w:pPr>
        <w:pStyle w:val="Heading4"/>
      </w:pPr>
      <w:r>
        <w:t>Solutions Digitales</w:t>
      </w:r>
    </w:p>
    <w:p>
      <w:pPr>
        <w:pStyle w:val="CustomList"/>
      </w:pPr>
      <w:r>
        <w:t>• Plateforme collaborative dédiée</w:t>
      </w:r>
    </w:p>
    <w:p>
      <w:pPr>
        <w:pStyle w:val="CustomList"/>
      </w:pPr>
      <w:r>
        <w:t>• Outils d'analyse avancée</w:t>
      </w:r>
    </w:p>
    <w:p>
      <w:pPr>
        <w:pStyle w:val="CustomList"/>
      </w:pPr>
      <w:r>
        <w:t>• Automatisation sur mesure</w:t>
      </w:r>
    </w:p>
    <w:p>
      <w:pPr>
        <w:pStyle w:val="CustomList"/>
      </w:pPr>
      <w:r>
        <w:t>• Tableaux de bord personnalisés</w:t>
      </w:r>
    </w:p>
    <w:p>
      <w:pPr>
        <w:pStyle w:val="Heading4"/>
      </w:pPr>
      <w:r>
        <w:t>Analytics et Data</w:t>
      </w:r>
    </w:p>
    <w:p>
      <w:pPr>
        <w:pStyle w:val="CustomList"/>
      </w:pPr>
      <w:r>
        <w:t>• Analyse de données avancée</w:t>
      </w:r>
    </w:p>
    <w:p>
      <w:pPr>
        <w:pStyle w:val="CustomList"/>
      </w:pPr>
      <w:r>
        <w:t>• Indicateurs personnalisés</w:t>
      </w:r>
    </w:p>
    <w:p>
      <w:pPr>
        <w:pStyle w:val="CustomList"/>
      </w:pPr>
      <w:r>
        <w:t>• Benchmarking sectoriel</w:t>
      </w:r>
    </w:p>
    <w:p>
      <w:pPr>
        <w:pStyle w:val="CustomList"/>
      </w:pPr>
      <w:r>
        <w:t>• Analyses prédictives</w:t>
      </w:r>
    </w:p>
    <w:p>
      <w:pPr>
        <w:pStyle w:val="Heading3"/>
      </w:pPr>
      <w:r>
        <w:t>Formation et Support</w:t>
      </w:r>
    </w:p>
    <w:p>
      <w:pPr>
        <w:pStyle w:val="Heading4"/>
      </w:pPr>
      <w:r>
        <w:t>Programmes de Formation</w:t>
      </w:r>
    </w:p>
    <w:p>
      <w:pPr>
        <w:pStyle w:val="CustomList"/>
      </w:pPr>
      <w:r>
        <w:t>• Formations techniques</w:t>
      </w:r>
    </w:p>
    <w:p>
      <w:pPr>
        <w:pStyle w:val="CustomList"/>
      </w:pPr>
      <w:r>
        <w:t>• Ateliers pratiques</w:t>
      </w:r>
    </w:p>
    <w:p>
      <w:pPr>
        <w:pStyle w:val="CustomList"/>
      </w:pPr>
      <w:r>
        <w:t>• Séminaires thématiques</w:t>
      </w:r>
    </w:p>
    <w:p>
      <w:pPr>
        <w:pStyle w:val="CustomList"/>
      </w:pPr>
      <w:r>
        <w:t>• Webinaires d'actualité</w:t>
      </w:r>
    </w:p>
    <w:p>
      <w:pPr>
        <w:pStyle w:val="Heading4"/>
      </w:pPr>
      <w:r>
        <w:t>Support Technique</w:t>
      </w:r>
    </w:p>
    <w:p>
      <w:pPr>
        <w:pStyle w:val="CustomList"/>
      </w:pPr>
      <w:r>
        <w:t>• Hotline dédiée</w:t>
      </w:r>
    </w:p>
    <w:p>
      <w:pPr>
        <w:pStyle w:val="CustomList"/>
      </w:pPr>
      <w:r>
        <w:t>• Support documentaire</w:t>
      </w:r>
    </w:p>
    <w:p>
      <w:pPr>
        <w:pStyle w:val="CustomList"/>
      </w:pPr>
      <w:r>
        <w:t>• Veille technique</w:t>
      </w:r>
    </w:p>
    <w:p>
      <w:pPr>
        <w:pStyle w:val="CustomList"/>
      </w:pPr>
      <w:r>
        <w:t>• Notes d'information</w:t>
      </w:r>
    </w:p>
    <w:p>
      <w:pPr>
        <w:pStyle w:val="Heading3"/>
      </w:pPr>
      <w:r>
        <w:t>Accompagnement Stratégique</w:t>
      </w:r>
    </w:p>
    <w:p>
      <w:pPr>
        <w:pStyle w:val="Heading4"/>
      </w:pPr>
      <w:r>
        <w:t>Conseil Stratégique</w:t>
      </w:r>
    </w:p>
    <w:p>
      <w:pPr>
        <w:pStyle w:val="CustomList"/>
      </w:pPr>
      <w:r>
        <w:t>• Analyse des risques émergents</w:t>
      </w:r>
    </w:p>
    <w:p>
      <w:pPr>
        <w:pStyle w:val="CustomList"/>
      </w:pPr>
      <w:r>
        <w:t>• Optimisation des processus</w:t>
      </w:r>
    </w:p>
    <w:p>
      <w:pPr>
        <w:pStyle w:val="CustomList"/>
      </w:pPr>
      <w:r>
        <w:t>• Transformation digitale</w:t>
      </w:r>
    </w:p>
    <w:p>
      <w:pPr>
        <w:pStyle w:val="CustomList"/>
      </w:pPr>
      <w:r>
        <w:t>• Innovation comptable</w:t>
      </w:r>
    </w:p>
    <w:p>
      <w:pPr>
        <w:pStyle w:val="Heading4"/>
      </w:pPr>
      <w:r>
        <w:t>Benchmark et Études</w:t>
      </w:r>
    </w:p>
    <w:p>
      <w:pPr>
        <w:pStyle w:val="CustomList"/>
      </w:pPr>
      <w:r>
        <w:t>• Études sectorielles</w:t>
      </w:r>
    </w:p>
    <w:p>
      <w:pPr>
        <w:pStyle w:val="CustomList"/>
      </w:pPr>
      <w:r>
        <w:t>• Analyses comparatives</w:t>
      </w:r>
    </w:p>
    <w:p>
      <w:pPr>
        <w:pStyle w:val="CustomList"/>
      </w:pPr>
      <w:r>
        <w:t>• Meilleures pratiques</w:t>
      </w:r>
    </w:p>
    <w:p>
      <w:pPr>
        <w:pStyle w:val="CustomList"/>
      </w:pPr>
      <w:r>
        <w:t>• Tendances du marché</w:t>
      </w:r>
    </w:p>
    <w:p>
      <w:pPr>
        <w:pStyle w:val="Heading3"/>
      </w:pPr>
      <w:r>
        <w:t>Valeur Ajoutée</w:t>
      </w:r>
    </w:p>
    <w:p>
      <w:pPr>
        <w:pStyle w:val="Heading4"/>
      </w:pPr>
      <w:r>
        <w:t>Bénéfices Clés</w:t>
      </w:r>
    </w:p>
    <w:p>
      <w:pPr>
        <w:pStyle w:val="CustomList"/>
      </w:pPr>
      <w:r>
        <w:t>• Optimisation des processus</w:t>
      </w:r>
    </w:p>
    <w:p>
      <w:pPr>
        <w:pStyle w:val="CustomList"/>
      </w:pPr>
      <w:r>
        <w:t>• Gain d'efficacité</w:t>
      </w:r>
    </w:p>
    <w:p>
      <w:pPr>
        <w:pStyle w:val="CustomList"/>
      </w:pPr>
      <w:r>
        <w:t>• Sécurisation accrue</w:t>
      </w:r>
    </w:p>
    <w:p>
      <w:pPr>
        <w:pStyle w:val="CustomList"/>
      </w:pPr>
      <w:r>
        <w:t>• Innovation continue</w:t>
      </w:r>
    </w:p>
    <w:p>
      <w:pPr>
        <w:pStyle w:val="Heading4"/>
      </w:pPr>
      <w:r>
        <w:t>Impact Business</w:t>
      </w:r>
    </w:p>
    <w:p>
      <w:pPr>
        <w:pStyle w:val="CustomList"/>
      </w:pPr>
      <w:r>
        <w:t>• Amélioration de la performance</w:t>
      </w:r>
    </w:p>
    <w:p>
      <w:pPr>
        <w:pStyle w:val="CustomList"/>
      </w:pPr>
      <w:r>
        <w:t>• Réduction des risques</w:t>
      </w:r>
    </w:p>
    <w:p>
      <w:pPr>
        <w:pStyle w:val="CustomList"/>
      </w:pPr>
      <w:r>
        <w:t>• Efficacité opérationnelle</w:t>
      </w:r>
    </w:p>
    <w:p>
      <w:pPr>
        <w:pStyle w:val="CustomList"/>
      </w:pPr>
      <w:r>
        <w:t>• Excellence technique</w:t>
      </w:r>
    </w:p>
    <w:p>
      <w:pPr>
        <w:pStyle w:val="Heading1"/>
      </w:pPr>
      <w:r>
        <w:t>Indépendance et Conformité</w:t>
      </w:r>
    </w:p>
    <w:p>
      <w:pPr>
        <w:pStyle w:val="CustomDescription"/>
      </w:pPr>
      <w:r>
        <w:t>Notre engagement absolu en matière d'indépendance, de confidentialité et d'éthique professionnelle, garantissant l'excellence de nos services.</w:t>
      </w:r>
    </w:p>
    <w:p>
      <w:pPr>
        <w:pStyle w:val="Heading2"/>
      </w:pPr>
      <w:r>
        <w:t>Indépendance et Gestion des Conflits</w:t>
      </w:r>
    </w:p>
    <w:p>
      <w:pPr>
        <w:pStyle w:val="Heading3"/>
      </w:pPr>
      <w:r>
        <w:t>Principes d'Indépendance</w:t>
      </w:r>
    </w:p>
    <w:p>
      <w:pPr>
        <w:pStyle w:val="Heading4"/>
      </w:pPr>
      <w:r>
        <w:t>Cadre Réglementaire</w:t>
      </w:r>
    </w:p>
    <w:p>
      <w:pPr>
        <w:pStyle w:val="CustomList"/>
      </w:pPr>
      <w:r>
        <w:t>• Conformité aux normes d'indépendance</w:t>
      </w:r>
    </w:p>
    <w:p>
      <w:pPr>
        <w:pStyle w:val="CustomList"/>
      </w:pPr>
      <w:r>
        <w:t>• Respect du code de déontologie</w:t>
      </w:r>
    </w:p>
    <w:p>
      <w:pPr>
        <w:pStyle w:val="CustomList"/>
      </w:pPr>
      <w:r>
        <w:t>• Application des règles H3C</w:t>
      </w:r>
    </w:p>
    <w:p>
      <w:pPr>
        <w:pStyle w:val="CustomList"/>
      </w:pPr>
      <w:r>
        <w:t>• Standards internationaux</w:t>
      </w:r>
    </w:p>
    <w:p>
      <w:pPr>
        <w:pStyle w:val="Heading4"/>
      </w:pPr>
      <w:r>
        <w:t>Dispositif Interne</w:t>
      </w:r>
    </w:p>
    <w:p>
      <w:pPr>
        <w:pStyle w:val="CustomList"/>
      </w:pPr>
      <w:r>
        <w:t>• Politique d'indépendance stricte</w:t>
      </w:r>
    </w:p>
    <w:p>
      <w:pPr>
        <w:pStyle w:val="CustomList"/>
      </w:pPr>
      <w:r>
        <w:t>• Procédures de contrôle</w:t>
      </w:r>
    </w:p>
    <w:p>
      <w:pPr>
        <w:pStyle w:val="CustomList"/>
      </w:pPr>
      <w:r>
        <w:t>• Formation obligatoire</w:t>
      </w:r>
    </w:p>
    <w:p>
      <w:pPr>
        <w:pStyle w:val="CustomList"/>
      </w:pPr>
      <w:r>
        <w:t>• Attestations annuelles</w:t>
      </w:r>
    </w:p>
    <w:p>
      <w:pPr>
        <w:pStyle w:val="Heading3"/>
      </w:pPr>
      <w:r>
        <w:t>Gestion des Conflits</w:t>
      </w:r>
    </w:p>
    <w:p>
      <w:pPr>
        <w:pStyle w:val="Heading4"/>
      </w:pPr>
      <w:r>
        <w:t>Identification des Risques</w:t>
      </w:r>
    </w:p>
    <w:p>
      <w:pPr>
        <w:pStyle w:val="CustomList"/>
      </w:pPr>
      <w:r>
        <w:t>• Analyse préventive systématique</w:t>
      </w:r>
    </w:p>
    <w:p>
      <w:pPr>
        <w:pStyle w:val="CustomList"/>
      </w:pPr>
      <w:r>
        <w:t>• Base de données mondiale</w:t>
      </w:r>
    </w:p>
    <w:p>
      <w:pPr>
        <w:pStyle w:val="CustomList"/>
      </w:pPr>
      <w:r>
        <w:t>• Processus de consultation</w:t>
      </w:r>
    </w:p>
    <w:p>
      <w:pPr>
        <w:pStyle w:val="CustomList"/>
      </w:pPr>
      <w:r>
        <w:t>• Validation multiniveau</w:t>
      </w:r>
    </w:p>
    <w:p>
      <w:pPr>
        <w:pStyle w:val="Heading4"/>
      </w:pPr>
      <w:r>
        <w:t>Procédures de Résolution</w:t>
      </w:r>
    </w:p>
    <w:p>
      <w:pPr>
        <w:pStyle w:val="CustomList"/>
      </w:pPr>
      <w:r>
        <w:t>• Protocoles d'escalade</w:t>
      </w:r>
    </w:p>
    <w:p>
      <w:pPr>
        <w:pStyle w:val="CustomList"/>
      </w:pPr>
      <w:r>
        <w:t>• Comité d'arbitrage</w:t>
      </w:r>
    </w:p>
    <w:p>
      <w:pPr>
        <w:pStyle w:val="CustomList"/>
      </w:pPr>
      <w:r>
        <w:t>• Documentation des décisions</w:t>
      </w:r>
    </w:p>
    <w:p>
      <w:pPr>
        <w:pStyle w:val="CustomList"/>
      </w:pPr>
      <w:r>
        <w:t>• Suivi des actions</w:t>
      </w:r>
    </w:p>
    <w:p>
      <w:pPr>
        <w:pStyle w:val="Heading3"/>
      </w:pPr>
      <w:r>
        <w:t>Contrôles et Surveillance</w:t>
      </w:r>
    </w:p>
    <w:p>
      <w:pPr>
        <w:pStyle w:val="Heading4"/>
      </w:pPr>
      <w:r>
        <w:t>Dispositif de Contrôle</w:t>
      </w:r>
    </w:p>
    <w:p>
      <w:pPr>
        <w:pStyle w:val="CustomList"/>
      </w:pPr>
      <w:r>
        <w:t>• Revue périodique</w:t>
      </w:r>
    </w:p>
    <w:p>
      <w:pPr>
        <w:pStyle w:val="CustomList"/>
      </w:pPr>
      <w:r>
        <w:t>• Tests d'indépendance</w:t>
      </w:r>
    </w:p>
    <w:p>
      <w:pPr>
        <w:pStyle w:val="CustomList"/>
      </w:pPr>
      <w:r>
        <w:t>• Monitoring continu</w:t>
      </w:r>
    </w:p>
    <w:p>
      <w:pPr>
        <w:pStyle w:val="CustomList"/>
      </w:pPr>
      <w:r>
        <w:t>• Audits internes</w:t>
      </w:r>
    </w:p>
    <w:p>
      <w:pPr>
        <w:pStyle w:val="Heading4"/>
      </w:pPr>
      <w:r>
        <w:t>Surveillance Active</w:t>
      </w:r>
    </w:p>
    <w:p>
      <w:pPr>
        <w:pStyle w:val="CustomList"/>
      </w:pPr>
      <w:r>
        <w:t>• Veille réglementaire</w:t>
      </w:r>
    </w:p>
    <w:p>
      <w:pPr>
        <w:pStyle w:val="CustomList"/>
      </w:pPr>
      <w:r>
        <w:t>• Mise à jour des procédures</w:t>
      </w:r>
    </w:p>
    <w:p>
      <w:pPr>
        <w:pStyle w:val="CustomList"/>
      </w:pPr>
      <w:r>
        <w:t>• Contrôles automatisés</w:t>
      </w:r>
    </w:p>
    <w:p>
      <w:pPr>
        <w:pStyle w:val="CustomList"/>
      </w:pPr>
      <w:r>
        <w:t>• Reporting régulier</w:t>
      </w:r>
    </w:p>
    <w:p>
      <w:pPr>
        <w:pStyle w:val="Heading3"/>
      </w:pPr>
      <w:r>
        <w:t>Protection de l'Indépendance</w:t>
      </w:r>
    </w:p>
    <w:p>
      <w:pPr>
        <w:pStyle w:val="Heading4"/>
      </w:pPr>
      <w:r>
        <w:t>Mesures Préventives</w:t>
      </w:r>
    </w:p>
    <w:p>
      <w:pPr>
        <w:pStyle w:val="CustomList"/>
      </w:pPr>
      <w:r>
        <w:t>• Rotation des associés</w:t>
      </w:r>
    </w:p>
    <w:p>
      <w:pPr>
        <w:pStyle w:val="CustomList"/>
      </w:pPr>
      <w:r>
        <w:t>• Limitation des services</w:t>
      </w:r>
    </w:p>
    <w:p>
      <w:pPr>
        <w:pStyle w:val="CustomList"/>
      </w:pPr>
      <w:r>
        <w:t>• Séparation des équipes</w:t>
      </w:r>
    </w:p>
    <w:p>
      <w:pPr>
        <w:pStyle w:val="CustomList"/>
      </w:pPr>
      <w:r>
        <w:t>• Contrôle des honoraires</w:t>
      </w:r>
    </w:p>
    <w:p>
      <w:pPr>
        <w:pStyle w:val="Heading4"/>
      </w:pPr>
      <w:r>
        <w:t>Garanties Opérationnelles</w:t>
      </w:r>
    </w:p>
    <w:p>
      <w:pPr>
        <w:pStyle w:val="CustomList"/>
      </w:pPr>
      <w:r>
        <w:t>• Équipes dédiées</w:t>
      </w:r>
    </w:p>
    <w:p>
      <w:pPr>
        <w:pStyle w:val="CustomList"/>
      </w:pPr>
      <w:r>
        <w:t>• Séparation des missions</w:t>
      </w:r>
    </w:p>
    <w:p>
      <w:pPr>
        <w:pStyle w:val="CustomList"/>
      </w:pPr>
      <w:r>
        <w:t>• Contrôle des accès</w:t>
      </w:r>
    </w:p>
    <w:p>
      <w:pPr>
        <w:pStyle w:val="CustomList"/>
      </w:pPr>
      <w:r>
        <w:t>• Documentation renforcée</w:t>
      </w:r>
    </w:p>
    <w:p>
      <w:pPr>
        <w:pStyle w:val="Heading3"/>
      </w:pPr>
      <w:r>
        <w:t>Formation et Sensibilisation</w:t>
      </w:r>
    </w:p>
    <w:p>
      <w:pPr>
        <w:pStyle w:val="Heading4"/>
      </w:pPr>
      <w:r>
        <w:t>Programme de Formation</w:t>
      </w:r>
    </w:p>
    <w:p>
      <w:pPr>
        <w:pStyle w:val="CustomList"/>
      </w:pPr>
      <w:r>
        <w:t>• Formation initiale</w:t>
      </w:r>
    </w:p>
    <w:p>
      <w:pPr>
        <w:pStyle w:val="CustomList"/>
      </w:pPr>
      <w:r>
        <w:t>• Mises à jour régulières</w:t>
      </w:r>
    </w:p>
    <w:p>
      <w:pPr>
        <w:pStyle w:val="CustomList"/>
      </w:pPr>
      <w:r>
        <w:t>• Cas pratiques</w:t>
      </w:r>
    </w:p>
    <w:p>
      <w:pPr>
        <w:pStyle w:val="CustomList"/>
      </w:pPr>
      <w:r>
        <w:t>• Tests de connaissance</w:t>
      </w:r>
    </w:p>
    <w:p>
      <w:pPr>
        <w:pStyle w:val="Heading4"/>
      </w:pPr>
      <w:r>
        <w:t>Communication Interne</w:t>
      </w:r>
    </w:p>
    <w:p>
      <w:pPr>
        <w:pStyle w:val="CustomList"/>
      </w:pPr>
      <w:r>
        <w:t>• Bulletins d'information</w:t>
      </w:r>
    </w:p>
    <w:p>
      <w:pPr>
        <w:pStyle w:val="CustomList"/>
      </w:pPr>
      <w:r>
        <w:t>• Alertes réglementaires</w:t>
      </w:r>
    </w:p>
    <w:p>
      <w:pPr>
        <w:pStyle w:val="CustomList"/>
      </w:pPr>
      <w:r>
        <w:t>• Partage d'expérience</w:t>
      </w:r>
    </w:p>
    <w:p>
      <w:pPr>
        <w:pStyle w:val="CustomList"/>
      </w:pPr>
      <w:r>
        <w:t>• Support continu</w:t>
      </w:r>
    </w:p>
    <w:p>
      <w:pPr>
        <w:pStyle w:val="Heading2"/>
      </w:pPr>
      <w:r>
        <w:t>Confidentialité et Sécurité des Données</w:t>
      </w:r>
    </w:p>
    <w:p>
      <w:pPr>
        <w:pStyle w:val="Heading3"/>
      </w:pPr>
      <w:r>
        <w:t>Protection des Données</w:t>
      </w:r>
    </w:p>
    <w:p>
      <w:pPr>
        <w:pStyle w:val="Heading4"/>
      </w:pPr>
      <w:r>
        <w:t>Infrastructure Sécurisée</w:t>
      </w:r>
    </w:p>
    <w:p>
      <w:pPr>
        <w:pStyle w:val="CustomList"/>
      </w:pPr>
      <w:r>
        <w:t>• Systèmes de sécurité avancés</w:t>
      </w:r>
    </w:p>
    <w:p>
      <w:pPr>
        <w:pStyle w:val="CustomList"/>
      </w:pPr>
      <w:r>
        <w:t>• Encryption des données</w:t>
      </w:r>
    </w:p>
    <w:p>
      <w:pPr>
        <w:pStyle w:val="CustomList"/>
      </w:pPr>
      <w:r>
        <w:t>• Protection périmétrique</w:t>
      </w:r>
    </w:p>
    <w:p>
      <w:pPr>
        <w:pStyle w:val="CustomList"/>
      </w:pPr>
      <w:r>
        <w:t>• Contrôles d'accès stricts</w:t>
      </w:r>
    </w:p>
    <w:p>
      <w:pPr>
        <w:pStyle w:val="Heading4"/>
      </w:pPr>
      <w:r>
        <w:t>Protocoles de Sécurité</w:t>
      </w:r>
    </w:p>
    <w:p>
      <w:pPr>
        <w:pStyle w:val="CustomList"/>
      </w:pPr>
      <w:r>
        <w:t>• Standards internationaux</w:t>
      </w:r>
    </w:p>
    <w:p>
      <w:pPr>
        <w:pStyle w:val="CustomList"/>
      </w:pPr>
      <w:r>
        <w:t>• Certification ISO 27001</w:t>
      </w:r>
    </w:p>
    <w:p>
      <w:pPr>
        <w:pStyle w:val="CustomList"/>
      </w:pPr>
      <w:r>
        <w:t>• Conformité RGPD</w:t>
      </w:r>
    </w:p>
    <w:p>
      <w:pPr>
        <w:pStyle w:val="CustomList"/>
      </w:pPr>
      <w:r>
        <w:t>• Audits de sécurité réguliers</w:t>
      </w:r>
    </w:p>
    <w:p>
      <w:pPr>
        <w:pStyle w:val="Heading3"/>
      </w:pPr>
      <w:r>
        <w:t>Gestion de la Confidentialité</w:t>
      </w:r>
    </w:p>
    <w:p>
      <w:pPr>
        <w:pStyle w:val="Heading4"/>
      </w:pPr>
      <w:r>
        <w:t>Politiques Internes</w:t>
      </w:r>
    </w:p>
    <w:p>
      <w:pPr>
        <w:pStyle w:val="CustomList"/>
      </w:pPr>
      <w:r>
        <w:t>• Procédures strictes</w:t>
      </w:r>
    </w:p>
    <w:p>
      <w:pPr>
        <w:pStyle w:val="CustomList"/>
      </w:pPr>
      <w:r>
        <w:t>• Engagements de confidentialité</w:t>
      </w:r>
    </w:p>
    <w:p>
      <w:pPr>
        <w:pStyle w:val="CustomList"/>
      </w:pPr>
      <w:r>
        <w:t>• Formation obligatoire</w:t>
      </w:r>
    </w:p>
    <w:p>
      <w:pPr>
        <w:pStyle w:val="CustomList"/>
      </w:pPr>
      <w:r>
        <w:t>• Contrôles réguliers</w:t>
      </w:r>
    </w:p>
    <w:p>
      <w:pPr>
        <w:pStyle w:val="Heading4"/>
      </w:pPr>
      <w:r>
        <w:t>Protection des Informations</w:t>
      </w:r>
    </w:p>
    <w:p>
      <w:pPr>
        <w:pStyle w:val="CustomList"/>
      </w:pPr>
      <w:r>
        <w:t>• Classification des données</w:t>
      </w:r>
    </w:p>
    <w:p>
      <w:pPr>
        <w:pStyle w:val="CustomList"/>
      </w:pPr>
      <w:r>
        <w:t>• Gestion des accès</w:t>
      </w:r>
    </w:p>
    <w:p>
      <w:pPr>
        <w:pStyle w:val="CustomList"/>
      </w:pPr>
      <w:r>
        <w:t>• Traçabilité complète</w:t>
      </w:r>
    </w:p>
    <w:p>
      <w:pPr>
        <w:pStyle w:val="CustomList"/>
      </w:pPr>
      <w:r>
        <w:t>• Archivage sécurisé</w:t>
      </w:r>
    </w:p>
    <w:p>
      <w:pPr>
        <w:pStyle w:val="Heading3"/>
      </w:pPr>
      <w:r>
        <w:t>Sécurité Opérationnelle</w:t>
      </w:r>
    </w:p>
    <w:p>
      <w:pPr>
        <w:pStyle w:val="Heading4"/>
      </w:pPr>
      <w:r>
        <w:t>Contrôles d'Accès</w:t>
      </w:r>
    </w:p>
    <w:p>
      <w:pPr>
        <w:pStyle w:val="CustomList"/>
      </w:pPr>
      <w:r>
        <w:t>• Authentification forte</w:t>
      </w:r>
    </w:p>
    <w:p>
      <w:pPr>
        <w:pStyle w:val="CustomList"/>
      </w:pPr>
      <w:r>
        <w:t>• Gestion des droits</w:t>
      </w:r>
    </w:p>
    <w:p>
      <w:pPr>
        <w:pStyle w:val="CustomList"/>
      </w:pPr>
      <w:r>
        <w:t>• Surveillance continue</w:t>
      </w:r>
    </w:p>
    <w:p>
      <w:pPr>
        <w:pStyle w:val="CustomList"/>
      </w:pPr>
      <w:r>
        <w:t>• Revue périodique</w:t>
      </w:r>
    </w:p>
    <w:p>
      <w:pPr>
        <w:pStyle w:val="Heading4"/>
      </w:pPr>
      <w:r>
        <w:t>Sécurité des Échanges</w:t>
      </w:r>
    </w:p>
    <w:p>
      <w:pPr>
        <w:pStyle w:val="CustomList"/>
      </w:pPr>
      <w:r>
        <w:t>• Communications sécurisées</w:t>
      </w:r>
    </w:p>
    <w:p>
      <w:pPr>
        <w:pStyle w:val="CustomList"/>
      </w:pPr>
      <w:r>
        <w:t>• Transferts cryptés</w:t>
      </w:r>
    </w:p>
    <w:p>
      <w:pPr>
        <w:pStyle w:val="CustomList"/>
      </w:pPr>
      <w:r>
        <w:t>• Portail sécurisé</w:t>
      </w:r>
    </w:p>
    <w:p>
      <w:pPr>
        <w:pStyle w:val="CustomList"/>
      </w:pPr>
      <w:r>
        <w:t>• Protocoles validés</w:t>
      </w:r>
    </w:p>
    <w:p>
      <w:pPr>
        <w:pStyle w:val="Heading3"/>
      </w:pPr>
      <w:r>
        <w:t>Gestion des Incidents</w:t>
      </w:r>
    </w:p>
    <w:p>
      <w:pPr>
        <w:pStyle w:val="Heading4"/>
      </w:pPr>
      <w:r>
        <w:t>Prévention</w:t>
      </w:r>
    </w:p>
    <w:p>
      <w:pPr>
        <w:pStyle w:val="CustomList"/>
      </w:pPr>
      <w:r>
        <w:t>• Monitoring continu</w:t>
      </w:r>
    </w:p>
    <w:p>
      <w:pPr>
        <w:pStyle w:val="CustomList"/>
      </w:pPr>
      <w:r>
        <w:t>• Détection précoce</w:t>
      </w:r>
    </w:p>
    <w:p>
      <w:pPr>
        <w:pStyle w:val="CustomList"/>
      </w:pPr>
      <w:r>
        <w:t>• Tests de vulnérabilité</w:t>
      </w:r>
    </w:p>
    <w:p>
      <w:pPr>
        <w:pStyle w:val="CustomList"/>
      </w:pPr>
      <w:r>
        <w:t>• Mises à jour régulières</w:t>
      </w:r>
    </w:p>
    <w:p>
      <w:pPr>
        <w:pStyle w:val="Heading4"/>
      </w:pPr>
      <w:r>
        <w:t>Plan de Réponse</w:t>
      </w:r>
    </w:p>
    <w:p>
      <w:pPr>
        <w:pStyle w:val="CustomList"/>
      </w:pPr>
      <w:r>
        <w:t>• Procédures d'urgence</w:t>
      </w:r>
    </w:p>
    <w:p>
      <w:pPr>
        <w:pStyle w:val="CustomList"/>
      </w:pPr>
      <w:r>
        <w:t>• Équipe dédiée</w:t>
      </w:r>
    </w:p>
    <w:p>
      <w:pPr>
        <w:pStyle w:val="CustomList"/>
      </w:pPr>
      <w:r>
        <w:t>• Communication de crise</w:t>
      </w:r>
    </w:p>
    <w:p>
      <w:pPr>
        <w:pStyle w:val="CustomList"/>
      </w:pPr>
      <w:r>
        <w:t>• Actions correctives</w:t>
      </w:r>
    </w:p>
    <w:p>
      <w:pPr>
        <w:pStyle w:val="Heading3"/>
      </w:pPr>
      <w:r>
        <w:t>Formation et Sensibilisation</w:t>
      </w:r>
    </w:p>
    <w:p>
      <w:pPr>
        <w:pStyle w:val="Heading4"/>
      </w:pPr>
      <w:r>
        <w:t>Programme de Formation</w:t>
      </w:r>
    </w:p>
    <w:p>
      <w:pPr>
        <w:pStyle w:val="CustomList"/>
      </w:pPr>
      <w:r>
        <w:t>• Formation initiale</w:t>
      </w:r>
    </w:p>
    <w:p>
      <w:pPr>
        <w:pStyle w:val="CustomList"/>
      </w:pPr>
      <w:r>
        <w:t>• Mises à jour régulières</w:t>
      </w:r>
    </w:p>
    <w:p>
      <w:pPr>
        <w:pStyle w:val="CustomList"/>
      </w:pPr>
      <w:r>
        <w:t>• Exercices pratiques</w:t>
      </w:r>
    </w:p>
    <w:p>
      <w:pPr>
        <w:pStyle w:val="CustomList"/>
      </w:pPr>
      <w:r>
        <w:t>• Tests de vigilance</w:t>
      </w:r>
    </w:p>
    <w:p>
      <w:pPr>
        <w:pStyle w:val="Heading4"/>
      </w:pPr>
      <w:r>
        <w:t>Culture de Sécurité</w:t>
      </w:r>
    </w:p>
    <w:p>
      <w:pPr>
        <w:pStyle w:val="CustomList"/>
      </w:pPr>
      <w:r>
        <w:t>• Sensibilisation continue</w:t>
      </w:r>
    </w:p>
    <w:p>
      <w:pPr>
        <w:pStyle w:val="CustomList"/>
      </w:pPr>
      <w:r>
        <w:t>• Bonnes pratiques</w:t>
      </w:r>
    </w:p>
    <w:p>
      <w:pPr>
        <w:pStyle w:val="CustomList"/>
      </w:pPr>
      <w:r>
        <w:t>• Alertes sécurité</w:t>
      </w:r>
    </w:p>
    <w:p>
      <w:pPr>
        <w:pStyle w:val="CustomList"/>
      </w:pPr>
      <w:r>
        <w:t>• Retours d'expérience</w:t>
      </w:r>
    </w:p>
    <w:p>
      <w:pPr>
        <w:pStyle w:val="Heading3"/>
      </w:pPr>
      <w:r>
        <w:t>Conformité et Audit</w:t>
      </w:r>
    </w:p>
    <w:p>
      <w:pPr>
        <w:pStyle w:val="Heading4"/>
      </w:pPr>
      <w:r>
        <w:t>Cadre Réglementaire</w:t>
      </w:r>
    </w:p>
    <w:p>
      <w:pPr>
        <w:pStyle w:val="CustomList"/>
      </w:pPr>
      <w:r>
        <w:t>• Conformité légale</w:t>
      </w:r>
    </w:p>
    <w:p>
      <w:pPr>
        <w:pStyle w:val="CustomList"/>
      </w:pPr>
      <w:r>
        <w:t>• Standards sectoriels</w:t>
      </w:r>
    </w:p>
    <w:p>
      <w:pPr>
        <w:pStyle w:val="CustomList"/>
      </w:pPr>
      <w:r>
        <w:t>• Certifications</w:t>
      </w:r>
    </w:p>
    <w:p>
      <w:pPr>
        <w:pStyle w:val="CustomList"/>
      </w:pPr>
      <w:r>
        <w:t>• Audits externes</w:t>
      </w:r>
    </w:p>
    <w:p>
      <w:pPr>
        <w:pStyle w:val="Heading4"/>
      </w:pPr>
      <w:r>
        <w:t>Contrôle Continu</w:t>
      </w:r>
    </w:p>
    <w:p>
      <w:pPr>
        <w:pStyle w:val="CustomList"/>
      </w:pPr>
      <w:r>
        <w:t>• Évaluations régulières</w:t>
      </w:r>
    </w:p>
    <w:p>
      <w:pPr>
        <w:pStyle w:val="CustomList"/>
      </w:pPr>
      <w:r>
        <w:t>• Tests de conformité</w:t>
      </w:r>
    </w:p>
    <w:p>
      <w:pPr>
        <w:pStyle w:val="CustomList"/>
      </w:pPr>
      <w:r>
        <w:t>• Revue des processus</w:t>
      </w:r>
    </w:p>
    <w:p>
      <w:pPr>
        <w:pStyle w:val="CustomList"/>
      </w:pPr>
      <w:r>
        <w:t>• Amélioration continue</w:t>
      </w:r>
    </w:p>
    <w:p>
      <w:pPr>
        <w:pStyle w:val="Heading2"/>
      </w:pPr>
      <w:r>
        <w:t>Cadre Éthique et Qualité</w:t>
      </w:r>
    </w:p>
    <w:p>
      <w:pPr>
        <w:pStyle w:val="Heading3"/>
      </w:pPr>
      <w:r>
        <w:t>Principes Éthiques</w:t>
      </w:r>
    </w:p>
    <w:p>
      <w:pPr>
        <w:pStyle w:val="Heading4"/>
      </w:pPr>
      <w:r>
        <w:t>Valeurs Fondamentales</w:t>
      </w:r>
    </w:p>
    <w:p>
      <w:pPr>
        <w:pStyle w:val="CustomList"/>
      </w:pPr>
      <w:r>
        <w:t>• Intégrité professionnelle</w:t>
      </w:r>
    </w:p>
    <w:p>
      <w:pPr>
        <w:pStyle w:val="CustomList"/>
      </w:pPr>
      <w:r>
        <w:t>• Excellence technique</w:t>
      </w:r>
    </w:p>
    <w:p>
      <w:pPr>
        <w:pStyle w:val="CustomList"/>
      </w:pPr>
      <w:r>
        <w:t>• Objectivité absolue</w:t>
      </w:r>
    </w:p>
    <w:p>
      <w:pPr>
        <w:pStyle w:val="CustomList"/>
      </w:pPr>
      <w:r>
        <w:t>• Responsabilité sociale</w:t>
      </w:r>
    </w:p>
    <w:p>
      <w:pPr>
        <w:pStyle w:val="Heading4"/>
      </w:pPr>
      <w:r>
        <w:t>Code de Conduite</w:t>
      </w:r>
    </w:p>
    <w:p>
      <w:pPr>
        <w:pStyle w:val="CustomList"/>
      </w:pPr>
      <w:r>
        <w:t>• Règles déontologiques</w:t>
      </w:r>
    </w:p>
    <w:p>
      <w:pPr>
        <w:pStyle w:val="CustomList"/>
      </w:pPr>
      <w:r>
        <w:t>• Comportement professionnel</w:t>
      </w:r>
    </w:p>
    <w:p>
      <w:pPr>
        <w:pStyle w:val="CustomList"/>
      </w:pPr>
      <w:r>
        <w:t>• Engagement éthique</w:t>
      </w:r>
    </w:p>
    <w:p>
      <w:pPr>
        <w:pStyle w:val="CustomList"/>
      </w:pPr>
      <w:r>
        <w:t>• Valeurs partagées</w:t>
      </w:r>
    </w:p>
    <w:p>
      <w:pPr>
        <w:pStyle w:val="Heading3"/>
      </w:pPr>
      <w:r>
        <w:t>Système Qualité</w:t>
      </w:r>
    </w:p>
    <w:p>
      <w:pPr>
        <w:pStyle w:val="Heading4"/>
      </w:pPr>
      <w:r>
        <w:t>Cadre de Référence</w:t>
      </w:r>
    </w:p>
    <w:p>
      <w:pPr>
        <w:pStyle w:val="CustomList"/>
      </w:pPr>
      <w:r>
        <w:t>• Normes professionnelles</w:t>
      </w:r>
    </w:p>
    <w:p>
      <w:pPr>
        <w:pStyle w:val="CustomList"/>
      </w:pPr>
      <w:r>
        <w:t>• Standards internationaux</w:t>
      </w:r>
    </w:p>
    <w:p>
      <w:pPr>
        <w:pStyle w:val="CustomList"/>
      </w:pPr>
      <w:r>
        <w:t>• Méthodologie FORVIS Mazars</w:t>
      </w:r>
    </w:p>
    <w:p>
      <w:pPr>
        <w:pStyle w:val="CustomList"/>
      </w:pPr>
      <w:r>
        <w:t>• Meilleures pratiques</w:t>
      </w:r>
    </w:p>
    <w:p>
      <w:pPr>
        <w:pStyle w:val="Heading4"/>
      </w:pPr>
      <w:r>
        <w:t>Contrôle Qualité</w:t>
      </w:r>
    </w:p>
    <w:p>
      <w:pPr>
        <w:pStyle w:val="CustomList"/>
      </w:pPr>
      <w:r>
        <w:t>• Revue indépendante</w:t>
      </w:r>
    </w:p>
    <w:p>
      <w:pPr>
        <w:pStyle w:val="CustomList"/>
      </w:pPr>
      <w:r>
        <w:t>• Supervision multiniveau</w:t>
      </w:r>
    </w:p>
    <w:p>
      <w:pPr>
        <w:pStyle w:val="CustomList"/>
      </w:pPr>
      <w:r>
        <w:t>• Documentation standardisée</w:t>
      </w:r>
    </w:p>
    <w:p>
      <w:pPr>
        <w:pStyle w:val="CustomList"/>
      </w:pPr>
      <w:r>
        <w:t>• Amélioration continue</w:t>
      </w:r>
    </w:p>
    <w:p>
      <w:pPr>
        <w:pStyle w:val="Heading3"/>
      </w:pPr>
      <w:r>
        <w:t>Gouvernance</w:t>
      </w:r>
    </w:p>
    <w:p>
      <w:pPr>
        <w:pStyle w:val="Heading4"/>
      </w:pPr>
      <w:r>
        <w:t>Structure de Gouvernance</w:t>
      </w:r>
    </w:p>
    <w:p>
      <w:pPr>
        <w:pStyle w:val="CustomList"/>
      </w:pPr>
      <w:r>
        <w:t>• Comité d'éthique</w:t>
      </w:r>
    </w:p>
    <w:p>
      <w:pPr>
        <w:pStyle w:val="CustomList"/>
      </w:pPr>
      <w:r>
        <w:t>• Supervision qualité</w:t>
      </w:r>
    </w:p>
    <w:p>
      <w:pPr>
        <w:pStyle w:val="CustomList"/>
      </w:pPr>
      <w:r>
        <w:t>• Responsabilités définies</w:t>
      </w:r>
    </w:p>
    <w:p>
      <w:pPr>
        <w:pStyle w:val="CustomList"/>
      </w:pPr>
      <w:r>
        <w:t>• Reporting transparent</w:t>
      </w:r>
    </w:p>
    <w:p>
      <w:pPr>
        <w:pStyle w:val="Heading4"/>
      </w:pPr>
      <w:r>
        <w:t>Processus Décisionnel</w:t>
      </w:r>
    </w:p>
    <w:p>
      <w:pPr>
        <w:pStyle w:val="CustomList"/>
      </w:pPr>
      <w:r>
        <w:t>• Validation collégiale</w:t>
      </w:r>
    </w:p>
    <w:p>
      <w:pPr>
        <w:pStyle w:val="CustomList"/>
      </w:pPr>
      <w:r>
        <w:t>• Consultation technique</w:t>
      </w:r>
    </w:p>
    <w:p>
      <w:pPr>
        <w:pStyle w:val="CustomList"/>
      </w:pPr>
      <w:r>
        <w:t>• Documentation des décisions</w:t>
      </w:r>
    </w:p>
    <w:p>
      <w:pPr>
        <w:pStyle w:val="CustomList"/>
      </w:pPr>
      <w:r>
        <w:t>• Suivi des actions</w:t>
      </w:r>
    </w:p>
    <w:p>
      <w:pPr>
        <w:pStyle w:val="Heading3"/>
      </w:pPr>
      <w:r>
        <w:t>Excellence Opérationnelle</w:t>
      </w:r>
    </w:p>
    <w:p>
      <w:pPr>
        <w:pStyle w:val="Heading4"/>
      </w:pPr>
      <w:r>
        <w:t>Méthodologie</w:t>
      </w:r>
    </w:p>
    <w:p>
      <w:pPr>
        <w:pStyle w:val="CustomList"/>
      </w:pPr>
      <w:r>
        <w:t>• Approche structurée</w:t>
      </w:r>
    </w:p>
    <w:p>
      <w:pPr>
        <w:pStyle w:val="CustomList"/>
      </w:pPr>
      <w:r>
        <w:t>• Outils standardisés</w:t>
      </w:r>
    </w:p>
    <w:p>
      <w:pPr>
        <w:pStyle w:val="CustomList"/>
      </w:pPr>
      <w:r>
        <w:t>• Processus documentés</w:t>
      </w:r>
    </w:p>
    <w:p>
      <w:pPr>
        <w:pStyle w:val="CustomList"/>
      </w:pPr>
      <w:r>
        <w:t>• Contrôles intégrés</w:t>
      </w:r>
    </w:p>
    <w:p>
      <w:pPr>
        <w:pStyle w:val="Heading4"/>
      </w:pPr>
      <w:r>
        <w:t>Innovation et Amélioration</w:t>
      </w:r>
    </w:p>
    <w:p>
      <w:pPr>
        <w:pStyle w:val="CustomList"/>
      </w:pPr>
      <w:r>
        <w:t>• Veille méthodologique</w:t>
      </w:r>
    </w:p>
    <w:p>
      <w:pPr>
        <w:pStyle w:val="CustomList"/>
      </w:pPr>
      <w:r>
        <w:t>• Développement continu</w:t>
      </w:r>
    </w:p>
    <w:p>
      <w:pPr>
        <w:pStyle w:val="CustomList"/>
      </w:pPr>
      <w:r>
        <w:t>• Feedback des équipes</w:t>
      </w:r>
    </w:p>
    <w:p>
      <w:pPr>
        <w:pStyle w:val="CustomList"/>
      </w:pPr>
      <w:r>
        <w:t>• Adaptation aux besoins</w:t>
      </w:r>
    </w:p>
    <w:p>
      <w:pPr>
        <w:pStyle w:val="Heading3"/>
      </w:pPr>
      <w:r>
        <w:t>Formation et Développement</w:t>
      </w:r>
    </w:p>
    <w:p>
      <w:pPr>
        <w:pStyle w:val="Heading4"/>
      </w:pPr>
      <w:r>
        <w:t>Programme de Formation</w:t>
      </w:r>
    </w:p>
    <w:p>
      <w:pPr>
        <w:pStyle w:val="CustomList"/>
      </w:pPr>
      <w:r>
        <w:t>• Formation technique</w:t>
      </w:r>
    </w:p>
    <w:p>
      <w:pPr>
        <w:pStyle w:val="CustomList"/>
      </w:pPr>
      <w:r>
        <w:t>• Éthique professionnelle</w:t>
      </w:r>
    </w:p>
    <w:p>
      <w:pPr>
        <w:pStyle w:val="CustomList"/>
      </w:pPr>
      <w:r>
        <w:t>• Développement personnel</w:t>
      </w:r>
    </w:p>
    <w:p>
      <w:pPr>
        <w:pStyle w:val="CustomList"/>
      </w:pPr>
      <w:r>
        <w:t>• Certification continue</w:t>
      </w:r>
    </w:p>
    <w:p>
      <w:pPr>
        <w:pStyle w:val="Heading4"/>
      </w:pPr>
      <w:r>
        <w:t>Culture d'Excellence</w:t>
      </w:r>
    </w:p>
    <w:p>
      <w:pPr>
        <w:pStyle w:val="CustomList"/>
      </w:pPr>
      <w:r>
        <w:t>• Partage des connaissances</w:t>
      </w:r>
    </w:p>
    <w:p>
      <w:pPr>
        <w:pStyle w:val="CustomList"/>
      </w:pPr>
      <w:r>
        <w:t>• Mentorat</w:t>
      </w:r>
    </w:p>
    <w:p>
      <w:pPr>
        <w:pStyle w:val="CustomList"/>
      </w:pPr>
      <w:r>
        <w:t>• Retours d'expérience</w:t>
      </w:r>
    </w:p>
    <w:p>
      <w:pPr>
        <w:pStyle w:val="CustomList"/>
      </w:pPr>
      <w:r>
        <w:t>• Amélioration collective</w:t>
      </w:r>
    </w:p>
    <w:p>
      <w:pPr>
        <w:pStyle w:val="Heading3"/>
      </w:pPr>
      <w:r>
        <w:t>Engagement Qualité</w:t>
      </w:r>
    </w:p>
    <w:p>
      <w:pPr>
        <w:pStyle w:val="Heading4"/>
      </w:pPr>
      <w:r>
        <w:t>Mesure de la Performance</w:t>
      </w:r>
    </w:p>
    <w:p>
      <w:pPr>
        <w:pStyle w:val="CustomList"/>
      </w:pPr>
      <w:r>
        <w:t>• Indicateurs qualité</w:t>
      </w:r>
    </w:p>
    <w:p>
      <w:pPr>
        <w:pStyle w:val="CustomList"/>
      </w:pPr>
      <w:r>
        <w:t>• Évaluation continue</w:t>
      </w:r>
    </w:p>
    <w:p>
      <w:pPr>
        <w:pStyle w:val="CustomList"/>
      </w:pPr>
      <w:r>
        <w:t>• Feedback clients</w:t>
      </w:r>
    </w:p>
    <w:p>
      <w:pPr>
        <w:pStyle w:val="CustomList"/>
      </w:pPr>
      <w:r>
        <w:t>• Benchmarking</w:t>
      </w:r>
    </w:p>
    <w:p>
      <w:pPr>
        <w:pStyle w:val="Heading4"/>
      </w:pPr>
      <w:r>
        <w:t>Actions d'Amélioration</w:t>
      </w:r>
    </w:p>
    <w:p>
      <w:pPr>
        <w:pStyle w:val="CustomList"/>
      </w:pPr>
      <w:r>
        <w:t>• Plans d'action</w:t>
      </w:r>
    </w:p>
    <w:p>
      <w:pPr>
        <w:pStyle w:val="CustomList"/>
      </w:pPr>
      <w:r>
        <w:t>• Suivi des progrès</w:t>
      </w:r>
    </w:p>
    <w:p>
      <w:pPr>
        <w:pStyle w:val="CustomList"/>
      </w:pPr>
      <w:r>
        <w:t>• Revue périodique</w:t>
      </w:r>
    </w:p>
    <w:p>
      <w:pPr>
        <w:pStyle w:val="CustomList"/>
      </w:pPr>
      <w:r>
        <w:t>• Ajustements continus</w:t>
      </w:r>
    </w:p>
    <w:p>
      <w:pPr>
        <w:pStyle w:val="Heading1"/>
      </w:pPr>
      <w:r>
        <w:t>Références et Succès</w:t>
      </w:r>
    </w:p>
    <w:p>
      <w:pPr>
        <w:pStyle w:val="CustomDescription"/>
      </w:pPr>
      <w:r>
        <w:t>Notre expertise démontrée à travers des cas concrets et des témoignages de transitions réussies auprès de grands groupes internationaux.</w:t>
      </w:r>
    </w:p>
    <w:p>
      <w:pPr>
        <w:pStyle w:val="Heading2"/>
      </w:pPr>
      <w:r>
        <w:t>Études de Cas Clients</w:t>
      </w:r>
    </w:p>
    <w:p>
      <w:pPr>
        <w:pStyle w:val="Heading3"/>
      </w:pPr>
      <w:r>
        <w:t>Secteur des Télécommunications</w:t>
      </w:r>
    </w:p>
    <w:p>
      <w:pPr>
        <w:pStyle w:val="Heading4"/>
      </w:pPr>
      <w:r>
        <w:t>Groupe Télécom International</w:t>
      </w:r>
    </w:p>
    <w:p>
      <w:pPr>
        <w:pStyle w:val="CustomList"/>
      </w:pPr>
      <w:r>
        <w:t>• Audit global multi-pays</w:t>
      </w:r>
    </w:p>
    <w:p>
      <w:pPr>
        <w:pStyle w:val="CustomList"/>
      </w:pPr>
      <w:r>
        <w:t>• Coordination de 15 pays</w:t>
      </w:r>
    </w:p>
    <w:p>
      <w:pPr>
        <w:pStyle w:val="CustomList"/>
      </w:pPr>
      <w:r>
        <w:t>• Transformation digitale</w:t>
      </w:r>
    </w:p>
    <w:p>
      <w:pPr>
        <w:pStyle w:val="CustomList"/>
      </w:pPr>
      <w:r>
        <w:t>• Optimisation des processus</w:t>
      </w:r>
    </w:p>
    <w:p>
      <w:pPr>
        <w:pStyle w:val="Heading4"/>
      </w:pPr>
      <w:r>
        <w:t>Opérateur Mobile Leader</w:t>
      </w:r>
    </w:p>
    <w:p>
      <w:pPr>
        <w:pStyle w:val="CustomList"/>
      </w:pPr>
      <w:r>
        <w:t>• Revue des systèmes de revenus</w:t>
      </w:r>
    </w:p>
    <w:p>
      <w:pPr>
        <w:pStyle w:val="CustomList"/>
      </w:pPr>
      <w:r>
        <w:t>• Audit des nouvelles technologies</w:t>
      </w:r>
    </w:p>
    <w:p>
      <w:pPr>
        <w:pStyle w:val="CustomList"/>
      </w:pPr>
      <w:r>
        <w:t>• Innovation méthodologique</w:t>
      </w:r>
    </w:p>
    <w:p>
      <w:pPr>
        <w:pStyle w:val="CustomList"/>
      </w:pPr>
      <w:r>
        <w:t>• Transition réussie</w:t>
      </w:r>
    </w:p>
    <w:p>
      <w:pPr>
        <w:pStyle w:val="Heading3"/>
      </w:pPr>
      <w:r>
        <w:t>Groupes Multinationaux</w:t>
      </w:r>
    </w:p>
    <w:p>
      <w:pPr>
        <w:pStyle w:val="Heading4"/>
      </w:pPr>
      <w:r>
        <w:t>Leader Technologies</w:t>
      </w:r>
    </w:p>
    <w:p>
      <w:pPr>
        <w:pStyle w:val="CustomList"/>
      </w:pPr>
      <w:r>
        <w:t>• Audit intégré international</w:t>
      </w:r>
    </w:p>
    <w:p>
      <w:pPr>
        <w:pStyle w:val="CustomList"/>
      </w:pPr>
      <w:r>
        <w:t>• Expertise technique pointue</w:t>
      </w:r>
    </w:p>
    <w:p>
      <w:pPr>
        <w:pStyle w:val="CustomList"/>
      </w:pPr>
      <w:r>
        <w:t>• Approche data-driven</w:t>
      </w:r>
    </w:p>
    <w:p>
      <w:pPr>
        <w:pStyle w:val="CustomList"/>
      </w:pPr>
      <w:r>
        <w:t>• Solutions sur mesure</w:t>
      </w:r>
    </w:p>
    <w:p>
      <w:pPr>
        <w:pStyle w:val="Heading4"/>
      </w:pPr>
      <w:r>
        <w:t>Groupe Media Global</w:t>
      </w:r>
    </w:p>
    <w:p>
      <w:pPr>
        <w:pStyle w:val="CustomList"/>
      </w:pPr>
      <w:r>
        <w:t>• Convergence télécom-média</w:t>
      </w:r>
    </w:p>
    <w:p>
      <w:pPr>
        <w:pStyle w:val="CustomList"/>
      </w:pPr>
      <w:r>
        <w:t>• Enjeux réglementaires complexes</w:t>
      </w:r>
    </w:p>
    <w:p>
      <w:pPr>
        <w:pStyle w:val="CustomList"/>
      </w:pPr>
      <w:r>
        <w:t>• Coordination internationale</w:t>
      </w:r>
    </w:p>
    <w:p>
      <w:pPr>
        <w:pStyle w:val="CustomList"/>
      </w:pPr>
      <w:r>
        <w:t>• Excellence opérationnelle</w:t>
      </w:r>
    </w:p>
    <w:p>
      <w:pPr>
        <w:pStyle w:val="Heading3"/>
      </w:pPr>
      <w:r>
        <w:t>Transitions Réussies</w:t>
      </w:r>
    </w:p>
    <w:p>
      <w:pPr>
        <w:pStyle w:val="Heading4"/>
      </w:pPr>
      <w:r>
        <w:t>Changement d'Auditeur</w:t>
      </w:r>
    </w:p>
    <w:p>
      <w:pPr>
        <w:pStyle w:val="CustomList"/>
      </w:pPr>
      <w:r>
        <w:t>• Plan de transition structuré</w:t>
      </w:r>
    </w:p>
    <w:p>
      <w:pPr>
        <w:pStyle w:val="CustomList"/>
      </w:pPr>
      <w:r>
        <w:t>• Transfer de connaissances efficace</w:t>
      </w:r>
    </w:p>
    <w:p>
      <w:pPr>
        <w:pStyle w:val="CustomList"/>
      </w:pPr>
      <w:r>
        <w:t>• Continuité des services</w:t>
      </w:r>
    </w:p>
    <w:p>
      <w:pPr>
        <w:pStyle w:val="CustomList"/>
      </w:pPr>
      <w:r>
        <w:t>• Amélioration des processus</w:t>
      </w:r>
    </w:p>
    <w:p>
      <w:pPr>
        <w:pStyle w:val="Heading4"/>
      </w:pPr>
      <w:r>
        <w:t>Innovation et Transformation</w:t>
      </w:r>
    </w:p>
    <w:p>
      <w:pPr>
        <w:pStyle w:val="CustomList"/>
      </w:pPr>
      <w:r>
        <w:t>• Digitalisation de l'audit</w:t>
      </w:r>
    </w:p>
    <w:p>
      <w:pPr>
        <w:pStyle w:val="CustomList"/>
      </w:pPr>
      <w:r>
        <w:t>• Automatisation des contrôles</w:t>
      </w:r>
    </w:p>
    <w:p>
      <w:pPr>
        <w:pStyle w:val="CustomList"/>
      </w:pPr>
      <w:r>
        <w:t>• Analytics avancés</w:t>
      </w:r>
    </w:p>
    <w:p>
      <w:pPr>
        <w:pStyle w:val="CustomList"/>
      </w:pPr>
      <w:r>
        <w:t>• Gains d'efficacité</w:t>
      </w:r>
    </w:p>
    <w:p>
      <w:pPr>
        <w:pStyle w:val="Heading3"/>
      </w:pPr>
      <w:r>
        <w:t>Expertise Sectorielle</w:t>
      </w:r>
    </w:p>
    <w:p>
      <w:pPr>
        <w:pStyle w:val="Heading4"/>
      </w:pPr>
      <w:r>
        <w:t>Projets Complexes</w:t>
      </w:r>
    </w:p>
    <w:p>
      <w:pPr>
        <w:pStyle w:val="CustomList"/>
      </w:pPr>
      <w:r>
        <w:t>• Restructurations majeures</w:t>
      </w:r>
    </w:p>
    <w:p>
      <w:pPr>
        <w:pStyle w:val="CustomList"/>
      </w:pPr>
      <w:r>
        <w:t>• Acquisitions stratégiques</w:t>
      </w:r>
    </w:p>
    <w:p>
      <w:pPr>
        <w:pStyle w:val="CustomList"/>
      </w:pPr>
      <w:r>
        <w:t>• Revue des systèmes IT</w:t>
      </w:r>
    </w:p>
    <w:p>
      <w:pPr>
        <w:pStyle w:val="CustomList"/>
      </w:pPr>
      <w:r>
        <w:t>• Conformité réglementaire</w:t>
      </w:r>
    </w:p>
    <w:p>
      <w:pPr>
        <w:pStyle w:val="Heading4"/>
      </w:pPr>
      <w:r>
        <w:t>Solutions Innovantes</w:t>
      </w:r>
    </w:p>
    <w:p>
      <w:pPr>
        <w:pStyle w:val="CustomList"/>
      </w:pPr>
      <w:r>
        <w:t>• Méthodologies adaptées</w:t>
      </w:r>
    </w:p>
    <w:p>
      <w:pPr>
        <w:pStyle w:val="CustomList"/>
      </w:pPr>
      <w:r>
        <w:t>• Outils spécialisés</w:t>
      </w:r>
    </w:p>
    <w:p>
      <w:pPr>
        <w:pStyle w:val="CustomList"/>
      </w:pPr>
      <w:r>
        <w:t>• Approche collaborative</w:t>
      </w:r>
    </w:p>
    <w:p>
      <w:pPr>
        <w:pStyle w:val="CustomList"/>
      </w:pPr>
      <w:r>
        <w:t>• Résultats mesurables</w:t>
      </w:r>
    </w:p>
    <w:p>
      <w:pPr>
        <w:pStyle w:val="Heading3"/>
      </w:pPr>
      <w:r>
        <w:t>Impact et Résultats</w:t>
      </w:r>
    </w:p>
    <w:p>
      <w:pPr>
        <w:pStyle w:val="Heading4"/>
      </w:pPr>
      <w:r>
        <w:t>Valeur Ajoutée</w:t>
      </w:r>
    </w:p>
    <w:p>
      <w:pPr>
        <w:pStyle w:val="CustomList"/>
      </w:pPr>
      <w:r>
        <w:t>• Optimisation des processus</w:t>
      </w:r>
    </w:p>
    <w:p>
      <w:pPr>
        <w:pStyle w:val="CustomList"/>
      </w:pPr>
      <w:r>
        <w:t>• Réduction des délais</w:t>
      </w:r>
    </w:p>
    <w:p>
      <w:pPr>
        <w:pStyle w:val="CustomList"/>
      </w:pPr>
      <w:r>
        <w:t>• Amélioration de la qualité</w:t>
      </w:r>
    </w:p>
    <w:p>
      <w:pPr>
        <w:pStyle w:val="CustomList"/>
      </w:pPr>
      <w:r>
        <w:t>• Innovation continue</w:t>
      </w:r>
    </w:p>
    <w:p>
      <w:pPr>
        <w:pStyle w:val="Heading4"/>
      </w:pPr>
      <w:r>
        <w:t>Bénéfices Clients</w:t>
      </w:r>
    </w:p>
    <w:p>
      <w:pPr>
        <w:pStyle w:val="CustomList"/>
      </w:pPr>
      <w:r>
        <w:t>• Efficacité accrue</w:t>
      </w:r>
    </w:p>
    <w:p>
      <w:pPr>
        <w:pStyle w:val="CustomList"/>
      </w:pPr>
      <w:r>
        <w:t>• Risques maîtrisés</w:t>
      </w:r>
    </w:p>
    <w:p>
      <w:pPr>
        <w:pStyle w:val="CustomList"/>
      </w:pPr>
      <w:r>
        <w:t>• Conformité renforcée</w:t>
      </w:r>
    </w:p>
    <w:p>
      <w:pPr>
        <w:pStyle w:val="CustomList"/>
      </w:pPr>
      <w:r>
        <w:t>• Performance améliorée</w:t>
      </w:r>
    </w:p>
    <w:p>
      <w:pPr>
        <w:pStyle w:val="Heading2"/>
      </w:pPr>
      <w:r>
        <w:t>Témoignages et Transitions Réussies</w:t>
      </w:r>
    </w:p>
    <w:p>
      <w:pPr>
        <w:pStyle w:val="Heading3"/>
      </w:pPr>
      <w:r>
        <w:t>Témoignages Clients</w:t>
      </w:r>
    </w:p>
    <w:p>
      <w:pPr>
        <w:pStyle w:val="Heading4"/>
      </w:pPr>
      <w:r>
        <w:t>Directeur Financier, Groupe CAC 40</w:t>
      </w:r>
    </w:p>
    <w:p>
      <w:pPr/>
      <w:r>
        <w:t>"La transition vers FORVIS Mazars s'est déroulée de manière fluide et professionnelle. L'équipe a démontré une excellente compréhension de nos enjeux et une expertise technique remarquable."</w:t>
      </w:r>
    </w:p>
    <w:p>
      <w:pPr>
        <w:pStyle w:val="Heading4"/>
      </w:pPr>
      <w:r>
        <w:t>Responsable Audit Interne, Groupe International</w:t>
      </w:r>
    </w:p>
    <w:p>
      <w:pPr/>
      <w:r>
        <w:t>"L'approche innovante et la qualité du support technique ont permis d'optimiser significativement nos processus d'audit et de reporting."</w:t>
      </w:r>
    </w:p>
    <w:p>
      <w:pPr>
        <w:pStyle w:val="Heading4"/>
      </w:pPr>
      <w:r>
        <w:t>Directeur Comptable, Entreprise Technologique</w:t>
      </w:r>
    </w:p>
    <w:p>
      <w:pPr/>
      <w:r>
        <w:t>"La méthodologie structurée et l'utilisation d'outils digitaux avancés ont considérablement amélioré l'efficacité de nos processus."</w:t>
      </w:r>
    </w:p>
    <w:p>
      <w:pPr>
        <w:pStyle w:val="Heading3"/>
      </w:pPr>
      <w:r>
        <w:t>Transitions Exemplaires</w:t>
      </w:r>
    </w:p>
    <w:p>
      <w:pPr>
        <w:pStyle w:val="Heading4"/>
      </w:pPr>
      <w:r>
        <w:t>Processus de Transition</w:t>
      </w:r>
    </w:p>
    <w:p>
      <w:pPr>
        <w:pStyle w:val="CustomList"/>
      </w:pPr>
      <w:r>
        <w:t>• Planification détaillée</w:t>
      </w:r>
    </w:p>
    <w:p>
      <w:pPr>
        <w:pStyle w:val="CustomList"/>
      </w:pPr>
      <w:r>
        <w:t>• Communication transparente</w:t>
      </w:r>
    </w:p>
    <w:p>
      <w:pPr>
        <w:pStyle w:val="CustomList"/>
      </w:pPr>
      <w:r>
        <w:t>• Gestion du changement</w:t>
      </w:r>
    </w:p>
    <w:p>
      <w:pPr>
        <w:pStyle w:val="CustomList"/>
      </w:pPr>
      <w:r>
        <w:t>• Support continu</w:t>
      </w:r>
    </w:p>
    <w:p>
      <w:pPr>
        <w:pStyle w:val="Heading4"/>
      </w:pPr>
      <w:r>
        <w:t>Facteurs de Succès</w:t>
      </w:r>
    </w:p>
    <w:p>
      <w:pPr>
        <w:pStyle w:val="CustomList"/>
      </w:pPr>
      <w:r>
        <w:t>• Équipe dédiée</w:t>
      </w:r>
    </w:p>
    <w:p>
      <w:pPr>
        <w:pStyle w:val="CustomList"/>
      </w:pPr>
      <w:r>
        <w:t>• Expertise sectorielle</w:t>
      </w:r>
    </w:p>
    <w:p>
      <w:pPr>
        <w:pStyle w:val="CustomList"/>
      </w:pPr>
      <w:r>
        <w:t>• Méthodologie éprouvée</w:t>
      </w:r>
    </w:p>
    <w:p>
      <w:pPr>
        <w:pStyle w:val="CustomList"/>
      </w:pPr>
      <w:r>
        <w:t>• Outils performants</w:t>
      </w:r>
    </w:p>
    <w:p>
      <w:pPr>
        <w:pStyle w:val="Heading3"/>
      </w:pPr>
      <w:r>
        <w:t>Gestion du Changement</w:t>
      </w:r>
    </w:p>
    <w:p>
      <w:pPr>
        <w:pStyle w:val="Heading4"/>
      </w:pPr>
      <w:r>
        <w:t>Approche Structurée</w:t>
      </w:r>
    </w:p>
    <w:p>
      <w:pPr>
        <w:pStyle w:val="CustomList"/>
      </w:pPr>
      <w:r>
        <w:t>• Analyse des besoins</w:t>
      </w:r>
    </w:p>
    <w:p>
      <w:pPr>
        <w:pStyle w:val="CustomList"/>
      </w:pPr>
      <w:r>
        <w:t>• Plan personnalisé</w:t>
      </w:r>
    </w:p>
    <w:p>
      <w:pPr>
        <w:pStyle w:val="CustomList"/>
      </w:pPr>
      <w:r>
        <w:t>• Accompagnement dédié</w:t>
      </w:r>
    </w:p>
    <w:p>
      <w:pPr>
        <w:pStyle w:val="CustomList"/>
      </w:pPr>
      <w:r>
        <w:t>• Suivi régulier</w:t>
      </w:r>
    </w:p>
    <w:p>
      <w:pPr>
        <w:pStyle w:val="Heading4"/>
      </w:pPr>
      <w:r>
        <w:t>Support Continu</w:t>
      </w:r>
    </w:p>
    <w:p>
      <w:pPr>
        <w:pStyle w:val="CustomList"/>
      </w:pPr>
      <w:r>
        <w:t>• Formation sur mesure</w:t>
      </w:r>
    </w:p>
    <w:p>
      <w:pPr>
        <w:pStyle w:val="CustomList"/>
      </w:pPr>
      <w:r>
        <w:t>• Documentation complète</w:t>
      </w:r>
    </w:p>
    <w:p>
      <w:pPr>
        <w:pStyle w:val="CustomList"/>
      </w:pPr>
      <w:r>
        <w:t>• Assistance technique</w:t>
      </w:r>
    </w:p>
    <w:p>
      <w:pPr>
        <w:pStyle w:val="CustomList"/>
      </w:pPr>
      <w:r>
        <w:t>• Revue périodique</w:t>
      </w:r>
    </w:p>
    <w:p>
      <w:pPr>
        <w:pStyle w:val="Heading3"/>
      </w:pPr>
      <w:r>
        <w:t>Résultats Mesurables</w:t>
      </w:r>
    </w:p>
    <w:p>
      <w:pPr>
        <w:pStyle w:val="Heading4"/>
      </w:pPr>
      <w:r>
        <w:t>Amélioration des Processus</w:t>
      </w:r>
    </w:p>
    <w:p>
      <w:pPr>
        <w:pStyle w:val="CustomList"/>
      </w:pPr>
      <w:r>
        <w:t>• Optimisation des délais</w:t>
      </w:r>
    </w:p>
    <w:p>
      <w:pPr>
        <w:pStyle w:val="CustomList"/>
      </w:pPr>
      <w:r>
        <w:t>• Qualité renforcée</w:t>
      </w:r>
    </w:p>
    <w:p>
      <w:pPr>
        <w:pStyle w:val="CustomList"/>
      </w:pPr>
      <w:r>
        <w:t>• Efficacité accrue</w:t>
      </w:r>
    </w:p>
    <w:p>
      <w:pPr>
        <w:pStyle w:val="CustomList"/>
      </w:pPr>
      <w:r>
        <w:t>• Coûts maîtrisés</w:t>
      </w:r>
    </w:p>
    <w:p>
      <w:pPr>
        <w:pStyle w:val="Heading4"/>
      </w:pPr>
      <w:r>
        <w:t>Satisfaction Client</w:t>
      </w:r>
    </w:p>
    <w:p>
      <w:pPr>
        <w:pStyle w:val="CustomList"/>
      </w:pPr>
      <w:r>
        <w:t>• Objectifs atteints</w:t>
      </w:r>
    </w:p>
    <w:p>
      <w:pPr>
        <w:pStyle w:val="CustomList"/>
      </w:pPr>
      <w:r>
        <w:t>• Relations renforcées</w:t>
      </w:r>
    </w:p>
    <w:p>
      <w:pPr>
        <w:pStyle w:val="CustomList"/>
      </w:pPr>
      <w:r>
        <w:t>• Confiance établie</w:t>
      </w:r>
    </w:p>
    <w:p>
      <w:pPr>
        <w:pStyle w:val="CustomList"/>
      </w:pPr>
      <w:r>
        <w:t>• Valeur ajoutée démontrée</w:t>
      </w:r>
    </w:p>
    <w:p>
      <w:pPr>
        <w:pStyle w:val="Heading3"/>
      </w:pPr>
      <w:r>
        <w:t>Engagement Long Terme</w:t>
      </w:r>
    </w:p>
    <w:p>
      <w:pPr>
        <w:pStyle w:val="Heading4"/>
      </w:pPr>
      <w:r>
        <w:t>Partenariat Durable</w:t>
      </w:r>
    </w:p>
    <w:p>
      <w:pPr>
        <w:pStyle w:val="CustomList"/>
      </w:pPr>
      <w:r>
        <w:t>• Accompagnement continu</w:t>
      </w:r>
    </w:p>
    <w:p>
      <w:pPr>
        <w:pStyle w:val="CustomList"/>
      </w:pPr>
      <w:r>
        <w:t>• Évolution des services</w:t>
      </w:r>
    </w:p>
    <w:p>
      <w:pPr>
        <w:pStyle w:val="CustomList"/>
      </w:pPr>
      <w:r>
        <w:t>• Innovation permanente</w:t>
      </w:r>
    </w:p>
    <w:p>
      <w:pPr>
        <w:pStyle w:val="CustomList"/>
      </w:pPr>
      <w:r>
        <w:t>• Excellence opérationnelle</w:t>
      </w:r>
    </w:p>
    <w:p>
      <w:pPr>
        <w:pStyle w:val="Heading4"/>
      </w:pPr>
      <w:r>
        <w:t>Vision Partagée</w:t>
      </w:r>
    </w:p>
    <w:p>
      <w:pPr>
        <w:pStyle w:val="CustomList"/>
      </w:pPr>
      <w:r>
        <w:t>• Objectifs alignés</w:t>
      </w:r>
    </w:p>
    <w:p>
      <w:pPr>
        <w:pStyle w:val="CustomList"/>
      </w:pPr>
      <w:r>
        <w:t>• Collaboration étroite</w:t>
      </w:r>
    </w:p>
    <w:p>
      <w:pPr>
        <w:pStyle w:val="CustomList"/>
      </w:pPr>
      <w:r>
        <w:t>• Amélioration continue</w:t>
      </w:r>
    </w:p>
    <w:p>
      <w:pPr>
        <w:pStyle w:val="CustomList"/>
      </w:pPr>
      <w:r>
        <w:t>• Succès mutuel</w:t>
      </w:r>
    </w:p>
    <w:p>
      <w:pPr>
        <w:pStyle w:val="Heading1"/>
      </w:pPr>
      <w:r>
        <w:t>Annexes Techniques</w:t>
      </w:r>
    </w:p>
    <w:p>
      <w:pPr>
        <w:pStyle w:val="CustomDescription"/>
      </w:pPr>
      <w:r>
        <w:t>Documentation technique détaillée, mises à jour réglementaires et documents légaux supportant notre proposition d'audit.</w:t>
      </w:r>
    </w:p>
    <w:p>
      <w:pPr>
        <w:pStyle w:val="Heading2"/>
      </w:pPr>
      <w:r>
        <w:t>Fiches Techniques et Cycles d'Audit</w:t>
      </w:r>
    </w:p>
    <w:p>
      <w:pPr>
        <w:pStyle w:val="Heading3"/>
      </w:pPr>
      <w:r>
        <w:t>Cycles d'Audit Clés</w:t>
      </w:r>
    </w:p>
    <w:p>
      <w:pPr>
        <w:pStyle w:val="Heading4"/>
      </w:pPr>
      <w:r>
        <w:t>Revenus et Créances</w:t>
      </w:r>
    </w:p>
    <w:p>
      <w:pPr>
        <w:pStyle w:val="CustomList"/>
      </w:pPr>
      <w:r>
        <w:t>• Reconnaissance des revenus</w:t>
      </w:r>
    </w:p>
    <w:p>
      <w:pPr>
        <w:pStyle w:val="CustomList"/>
      </w:pPr>
      <w:r>
        <w:t>• Facturation et encaissements</w:t>
      </w:r>
    </w:p>
    <w:p>
      <w:pPr>
        <w:pStyle w:val="CustomList"/>
      </w:pPr>
      <w:r>
        <w:t>• Provisions clients</w:t>
      </w:r>
    </w:p>
    <w:p>
      <w:pPr>
        <w:pStyle w:val="CustomList"/>
      </w:pPr>
      <w:r>
        <w:t>• Contrôles automatisés</w:t>
      </w:r>
    </w:p>
    <w:p>
      <w:pPr>
        <w:pStyle w:val="Heading4"/>
      </w:pPr>
      <w:r>
        <w:t>Achats et Fournisseurs</w:t>
      </w:r>
    </w:p>
    <w:p>
      <w:pPr>
        <w:pStyle w:val="CustomList"/>
      </w:pPr>
      <w:r>
        <w:t>• Processus d'engagement</w:t>
      </w:r>
    </w:p>
    <w:p>
      <w:pPr>
        <w:pStyle w:val="CustomList"/>
      </w:pPr>
      <w:r>
        <w:t>• Circuit de validation</w:t>
      </w:r>
    </w:p>
    <w:p>
      <w:pPr>
        <w:pStyle w:val="CustomList"/>
      </w:pPr>
      <w:r>
        <w:t>• Contrôle des paiements</w:t>
      </w:r>
    </w:p>
    <w:p>
      <w:pPr>
        <w:pStyle w:val="CustomList"/>
      </w:pPr>
      <w:r>
        <w:t>• Revue analytique</w:t>
      </w:r>
    </w:p>
    <w:p>
      <w:pPr>
        <w:pStyle w:val="Heading4"/>
      </w:pPr>
      <w:r>
        <w:t>Immobilisations</w:t>
      </w:r>
    </w:p>
    <w:p>
      <w:pPr>
        <w:pStyle w:val="CustomList"/>
      </w:pPr>
      <w:r>
        <w:t>• Gestion des acquisitions</w:t>
      </w:r>
    </w:p>
    <w:p>
      <w:pPr>
        <w:pStyle w:val="CustomList"/>
      </w:pPr>
      <w:r>
        <w:t>• Suivi des amortissements</w:t>
      </w:r>
    </w:p>
    <w:p>
      <w:pPr>
        <w:pStyle w:val="CustomList"/>
      </w:pPr>
      <w:r>
        <w:t>• Tests de dépréciation</w:t>
      </w:r>
    </w:p>
    <w:p>
      <w:pPr>
        <w:pStyle w:val="CustomList"/>
      </w:pPr>
      <w:r>
        <w:t>• Revue des contrats</w:t>
      </w:r>
    </w:p>
    <w:p>
      <w:pPr>
        <w:pStyle w:val="Heading4"/>
      </w:pPr>
      <w:r>
        <w:t>Trésorerie et Financement</w:t>
      </w:r>
    </w:p>
    <w:p>
      <w:pPr>
        <w:pStyle w:val="CustomList"/>
      </w:pPr>
      <w:r>
        <w:t>• Rapprochements bancaires</w:t>
      </w:r>
    </w:p>
    <w:p>
      <w:pPr>
        <w:pStyle w:val="CustomList"/>
      </w:pPr>
      <w:r>
        <w:t>• Instruments financiers</w:t>
      </w:r>
    </w:p>
    <w:p>
      <w:pPr>
        <w:pStyle w:val="CustomList"/>
      </w:pPr>
      <w:r>
        <w:t>• Gestion des flux</w:t>
      </w:r>
    </w:p>
    <w:p>
      <w:pPr>
        <w:pStyle w:val="CustomList"/>
      </w:pPr>
      <w:r>
        <w:t>• Covenants bancaires</w:t>
      </w:r>
    </w:p>
    <w:p>
      <w:pPr>
        <w:pStyle w:val="Heading3"/>
      </w:pPr>
      <w:r>
        <w:t>Approche Technique</w:t>
      </w:r>
    </w:p>
    <w:p>
      <w:pPr>
        <w:pStyle w:val="Heading4"/>
      </w:pPr>
      <w:r>
        <w:t>Revue des Systèmes</w:t>
      </w:r>
    </w:p>
    <w:p>
      <w:pPr>
        <w:pStyle w:val="CustomList"/>
      </w:pPr>
      <w:r>
        <w:t>• Architecture IT</w:t>
      </w:r>
    </w:p>
    <w:p>
      <w:pPr>
        <w:pStyle w:val="CustomList"/>
      </w:pPr>
      <w:r>
        <w:t>• Contrôles généraux</w:t>
      </w:r>
    </w:p>
    <w:p>
      <w:pPr>
        <w:pStyle w:val="CustomList"/>
      </w:pPr>
      <w:r>
        <w:t>• Tests applicatifs</w:t>
      </w:r>
    </w:p>
    <w:p>
      <w:pPr>
        <w:pStyle w:val="CustomList"/>
      </w:pPr>
      <w:r>
        <w:t>• Sécurité des données</w:t>
      </w:r>
    </w:p>
    <w:p>
      <w:pPr>
        <w:pStyle w:val="Heading4"/>
      </w:pPr>
      <w:r>
        <w:t>Analyse de Données</w:t>
      </w:r>
    </w:p>
    <w:p>
      <w:pPr>
        <w:pStyle w:val="CustomList"/>
      </w:pPr>
      <w:r>
        <w:t>• Outils d'extraction</w:t>
      </w:r>
    </w:p>
    <w:p>
      <w:pPr>
        <w:pStyle w:val="CustomList"/>
      </w:pPr>
      <w:r>
        <w:t>• Tests substantifs</w:t>
      </w:r>
    </w:p>
    <w:p>
      <w:pPr>
        <w:pStyle w:val="CustomList"/>
      </w:pPr>
      <w:r>
        <w:t>• Analytics avancés</w:t>
      </w:r>
    </w:p>
    <w:p>
      <w:pPr>
        <w:pStyle w:val="CustomList"/>
      </w:pPr>
      <w:r>
        <w:t>• Visualisation</w:t>
      </w:r>
    </w:p>
    <w:p>
      <w:pPr>
        <w:pStyle w:val="Heading4"/>
      </w:pPr>
      <w:r>
        <w:t>Procédures Spécifiques</w:t>
      </w:r>
    </w:p>
    <w:p>
      <w:pPr>
        <w:pStyle w:val="CustomList"/>
      </w:pPr>
      <w:r>
        <w:t>• Confirmations externes</w:t>
      </w:r>
    </w:p>
    <w:p>
      <w:pPr>
        <w:pStyle w:val="CustomList"/>
      </w:pPr>
      <w:r>
        <w:t>• Inventaires physiques</w:t>
      </w:r>
    </w:p>
    <w:p>
      <w:pPr>
        <w:pStyle w:val="CustomList"/>
      </w:pPr>
      <w:r>
        <w:t>• Cut-off testing</w:t>
      </w:r>
    </w:p>
    <w:p>
      <w:pPr>
        <w:pStyle w:val="CustomList"/>
      </w:pPr>
      <w:r>
        <w:t>• Revue contractuelle</w:t>
      </w:r>
    </w:p>
    <w:p>
      <w:pPr>
        <w:pStyle w:val="Heading3"/>
      </w:pPr>
      <w:r>
        <w:t>Points d'Attention Particuliers</w:t>
      </w:r>
    </w:p>
    <w:p>
      <w:pPr>
        <w:pStyle w:val="Heading4"/>
      </w:pPr>
      <w:r>
        <w:t>Estimations Comptables</w:t>
      </w:r>
    </w:p>
    <w:p>
      <w:pPr>
        <w:pStyle w:val="CustomList"/>
      </w:pPr>
      <w:r>
        <w:t>• Méthodologie d'évaluation</w:t>
      </w:r>
    </w:p>
    <w:p>
      <w:pPr>
        <w:pStyle w:val="CustomList"/>
      </w:pPr>
      <w:r>
        <w:t>• Documentation support</w:t>
      </w:r>
    </w:p>
    <w:p>
      <w:pPr>
        <w:pStyle w:val="CustomList"/>
      </w:pPr>
      <w:r>
        <w:t>• Tests de sensibilité</w:t>
      </w:r>
    </w:p>
    <w:p>
      <w:pPr>
        <w:pStyle w:val="CustomList"/>
      </w:pPr>
      <w:r>
        <w:t>• Revue des hypothèses</w:t>
      </w:r>
    </w:p>
    <w:p>
      <w:pPr>
        <w:pStyle w:val="Heading4"/>
      </w:pPr>
      <w:r>
        <w:t>Opérations Complexes</w:t>
      </w:r>
    </w:p>
    <w:p>
      <w:pPr>
        <w:pStyle w:val="CustomList"/>
      </w:pPr>
      <w:r>
        <w:t>• Structuration</w:t>
      </w:r>
    </w:p>
    <w:p>
      <w:pPr>
        <w:pStyle w:val="CustomList"/>
      </w:pPr>
      <w:r>
        <w:t>• Traitement comptable</w:t>
      </w:r>
    </w:p>
    <w:p>
      <w:pPr>
        <w:pStyle w:val="CustomList"/>
      </w:pPr>
      <w:r>
        <w:t>• Documentation</w:t>
      </w:r>
    </w:p>
    <w:p>
      <w:pPr>
        <w:pStyle w:val="CustomList"/>
      </w:pPr>
      <w:r>
        <w:t>• Validation technique</w:t>
      </w:r>
    </w:p>
    <w:p>
      <w:pPr>
        <w:pStyle w:val="Heading3"/>
      </w:pPr>
      <w:r>
        <w:t>Documentation Technique</w:t>
      </w:r>
    </w:p>
    <w:p>
      <w:pPr>
        <w:pStyle w:val="Heading4"/>
      </w:pPr>
      <w:r>
        <w:t>Programmes de Travail</w:t>
      </w:r>
    </w:p>
    <w:p>
      <w:pPr>
        <w:pStyle w:val="CustomList"/>
      </w:pPr>
      <w:r>
        <w:t>• Objectifs d'audit</w:t>
      </w:r>
    </w:p>
    <w:p>
      <w:pPr>
        <w:pStyle w:val="CustomList"/>
      </w:pPr>
      <w:r>
        <w:t>• Procédures détaillées</w:t>
      </w:r>
    </w:p>
    <w:p>
      <w:pPr>
        <w:pStyle w:val="CustomList"/>
      </w:pPr>
      <w:r>
        <w:t>• Points d'attention</w:t>
      </w:r>
    </w:p>
    <w:p>
      <w:pPr>
        <w:pStyle w:val="CustomList"/>
      </w:pPr>
      <w:r>
        <w:t>• Livrables attendus</w:t>
      </w:r>
    </w:p>
    <w:p>
      <w:pPr>
        <w:pStyle w:val="Heading4"/>
      </w:pPr>
      <w:r>
        <w:t>Matrices de Contrôle</w:t>
      </w:r>
    </w:p>
    <w:p>
      <w:pPr>
        <w:pStyle w:val="CustomList"/>
      </w:pPr>
      <w:r>
        <w:t>• Risques identifiés</w:t>
      </w:r>
    </w:p>
    <w:p>
      <w:pPr>
        <w:pStyle w:val="CustomList"/>
      </w:pPr>
      <w:r>
        <w:t>• Contrôles clés</w:t>
      </w:r>
    </w:p>
    <w:p>
      <w:pPr>
        <w:pStyle w:val="CustomList"/>
      </w:pPr>
      <w:r>
        <w:t>• Tests planifiés</w:t>
      </w:r>
    </w:p>
    <w:p>
      <w:pPr>
        <w:pStyle w:val="CustomList"/>
      </w:pPr>
      <w:r>
        <w:t>• Conclusions</w:t>
      </w:r>
    </w:p>
    <w:p>
      <w:pPr>
        <w:pStyle w:val="Heading3"/>
      </w:pPr>
      <w:r>
        <w:t>Outils et Technologies</w:t>
      </w:r>
    </w:p>
    <w:p>
      <w:pPr>
        <w:pStyle w:val="Heading4"/>
      </w:pPr>
      <w:r>
        <w:t>Solutions Digitales</w:t>
      </w:r>
    </w:p>
    <w:p>
      <w:pPr>
        <w:pStyle w:val="CustomList"/>
      </w:pPr>
      <w:r>
        <w:t>• Extraction de données</w:t>
      </w:r>
    </w:p>
    <w:p>
      <w:pPr>
        <w:pStyle w:val="CustomList"/>
      </w:pPr>
      <w:r>
        <w:t>• Analyse automatisée</w:t>
      </w:r>
    </w:p>
    <w:p>
      <w:pPr>
        <w:pStyle w:val="CustomList"/>
      </w:pPr>
      <w:r>
        <w:t>• Documentation digitale</w:t>
      </w:r>
    </w:p>
    <w:p>
      <w:pPr>
        <w:pStyle w:val="CustomList"/>
      </w:pPr>
      <w:r>
        <w:t>• Collaboration en ligne</w:t>
      </w:r>
    </w:p>
    <w:p>
      <w:pPr>
        <w:pStyle w:val="Heading4"/>
      </w:pPr>
      <w:r>
        <w:t>Méthodologie Innovante</w:t>
      </w:r>
    </w:p>
    <w:p>
      <w:pPr>
        <w:pStyle w:val="CustomList"/>
      </w:pPr>
      <w:r>
        <w:t>• Approche data-driven</w:t>
      </w:r>
    </w:p>
    <w:p>
      <w:pPr>
        <w:pStyle w:val="CustomList"/>
      </w:pPr>
      <w:r>
        <w:t>• Contrôles continus</w:t>
      </w:r>
    </w:p>
    <w:p>
      <w:pPr>
        <w:pStyle w:val="CustomList"/>
      </w:pPr>
      <w:r>
        <w:t>• Reporting en temps réel</w:t>
      </w:r>
    </w:p>
    <w:p>
      <w:pPr>
        <w:pStyle w:val="CustomList"/>
      </w:pPr>
      <w:r>
        <w:t>• Alertes automatiques</w:t>
      </w:r>
    </w:p>
    <w:p>
      <w:pPr>
        <w:pStyle w:val="Heading2"/>
      </w:pPr>
      <w:r>
        <w:t>Mises à Jour IFRS et Réglementaires</w:t>
      </w:r>
    </w:p>
    <w:p>
      <w:pPr>
        <w:pStyle w:val="Heading3"/>
      </w:pPr>
      <w:r>
        <w:t>Évolutions IFRS</w:t>
      </w:r>
    </w:p>
    <w:p>
      <w:pPr>
        <w:pStyle w:val="Heading4"/>
      </w:pPr>
      <w:r>
        <w:t>Nouvelles Normes</w:t>
      </w:r>
    </w:p>
    <w:p>
      <w:pPr>
        <w:pStyle w:val="CustomList"/>
      </w:pPr>
      <w:r>
        <w:t>• IFRS 17 Contrats d'assurance</w:t>
      </w:r>
    </w:p>
    <w:p>
      <w:pPr>
        <w:pStyle w:val="CustomList"/>
      </w:pPr>
      <w:r>
        <w:t>• Amendements IFRS 16</w:t>
      </w:r>
    </w:p>
    <w:p>
      <w:pPr>
        <w:pStyle w:val="CustomList"/>
      </w:pPr>
      <w:r>
        <w:t>• Évolutions IAS 1</w:t>
      </w:r>
    </w:p>
    <w:p>
      <w:pPr>
        <w:pStyle w:val="CustomList"/>
      </w:pPr>
      <w:r>
        <w:t>• Calendrier d'application</w:t>
      </w:r>
    </w:p>
    <w:p>
      <w:pPr>
        <w:pStyle w:val="Heading4"/>
      </w:pPr>
      <w:r>
        <w:t>Points d'Attention 2024</w:t>
      </w:r>
    </w:p>
    <w:p>
      <w:pPr>
        <w:pStyle w:val="CustomList"/>
      </w:pPr>
      <w:r>
        <w:t>• Changements majeurs</w:t>
      </w:r>
    </w:p>
    <w:p>
      <w:pPr>
        <w:pStyle w:val="CustomList"/>
      </w:pPr>
      <w:r>
        <w:t>• Impacts sectoriels</w:t>
      </w:r>
    </w:p>
    <w:p>
      <w:pPr>
        <w:pStyle w:val="CustomList"/>
      </w:pPr>
      <w:r>
        <w:t>• Enjeux de transition</w:t>
      </w:r>
    </w:p>
    <w:p>
      <w:pPr>
        <w:pStyle w:val="CustomList"/>
      </w:pPr>
      <w:r>
        <w:t>• Bonnes pratiques</w:t>
      </w:r>
    </w:p>
    <w:p>
      <w:pPr>
        <w:pStyle w:val="Heading4"/>
      </w:pPr>
      <w:r>
        <w:t>Projets en Cours</w:t>
      </w:r>
    </w:p>
    <w:p>
      <w:pPr>
        <w:pStyle w:val="CustomList"/>
      </w:pPr>
      <w:r>
        <w:t>• Consultations IASB</w:t>
      </w:r>
    </w:p>
    <w:p>
      <w:pPr>
        <w:pStyle w:val="CustomList"/>
      </w:pPr>
      <w:r>
        <w:t>• Exposés-sondages</w:t>
      </w:r>
    </w:p>
    <w:p>
      <w:pPr>
        <w:pStyle w:val="CustomList"/>
      </w:pPr>
      <w:r>
        <w:t>• Calendrier prévisionnel</w:t>
      </w:r>
    </w:p>
    <w:p>
      <w:pPr>
        <w:pStyle w:val="CustomList"/>
      </w:pPr>
      <w:r>
        <w:t>• Points de vigilance</w:t>
      </w:r>
    </w:p>
    <w:p>
      <w:pPr>
        <w:pStyle w:val="Heading3"/>
      </w:pPr>
      <w:r>
        <w:t>Réglementation Sectorielle</w:t>
      </w:r>
    </w:p>
    <w:p>
      <w:pPr>
        <w:pStyle w:val="Heading4"/>
      </w:pPr>
      <w:r>
        <w:t>Télécommunications</w:t>
      </w:r>
    </w:p>
    <w:p>
      <w:pPr>
        <w:pStyle w:val="CustomList"/>
      </w:pPr>
      <w:r>
        <w:t>• Cadre européen</w:t>
      </w:r>
    </w:p>
    <w:p>
      <w:pPr>
        <w:pStyle w:val="CustomList"/>
      </w:pPr>
      <w:r>
        <w:t>• Régulation nationale</w:t>
      </w:r>
    </w:p>
    <w:p>
      <w:pPr>
        <w:pStyle w:val="CustomList"/>
      </w:pPr>
      <w:r>
        <w:t>• Reporting spécifique</w:t>
      </w:r>
    </w:p>
    <w:p>
      <w:pPr>
        <w:pStyle w:val="CustomList"/>
      </w:pPr>
      <w:r>
        <w:t>• Obligations sectorielles</w:t>
      </w:r>
    </w:p>
    <w:p>
      <w:pPr>
        <w:pStyle w:val="Heading4"/>
      </w:pPr>
      <w:r>
        <w:t>Marchés Financiers</w:t>
      </w:r>
    </w:p>
    <w:p>
      <w:pPr>
        <w:pStyle w:val="CustomList"/>
      </w:pPr>
      <w:r>
        <w:t>• Exigences AMF</w:t>
      </w:r>
    </w:p>
    <w:p>
      <w:pPr>
        <w:pStyle w:val="CustomList"/>
      </w:pPr>
      <w:r>
        <w:t>• Transparence financière</w:t>
      </w:r>
    </w:p>
    <w:p>
      <w:pPr>
        <w:pStyle w:val="CustomList"/>
      </w:pPr>
      <w:r>
        <w:t>• Communication réglementée</w:t>
      </w:r>
    </w:p>
    <w:p>
      <w:pPr>
        <w:pStyle w:val="CustomList"/>
      </w:pPr>
      <w:r>
        <w:t>• Délais légaux</w:t>
      </w:r>
    </w:p>
    <w:p>
      <w:pPr>
        <w:pStyle w:val="Heading3"/>
      </w:pPr>
      <w:r>
        <w:t>Conformité et Contrôle</w:t>
      </w:r>
    </w:p>
    <w:p>
      <w:pPr>
        <w:pStyle w:val="Heading4"/>
      </w:pPr>
      <w:r>
        <w:t>Obligations Légales</w:t>
      </w:r>
    </w:p>
    <w:p>
      <w:pPr>
        <w:pStyle w:val="CustomList"/>
      </w:pPr>
      <w:r>
        <w:t>• Loi Sarbanes-Oxley</w:t>
      </w:r>
    </w:p>
    <w:p>
      <w:pPr>
        <w:pStyle w:val="CustomList"/>
      </w:pPr>
      <w:r>
        <w:t>• Directive européenne</w:t>
      </w:r>
    </w:p>
    <w:p>
      <w:pPr>
        <w:pStyle w:val="CustomList"/>
      </w:pPr>
      <w:r>
        <w:t>• Réglementation française</w:t>
      </w:r>
    </w:p>
    <w:p>
      <w:pPr>
        <w:pStyle w:val="CustomList"/>
      </w:pPr>
      <w:r>
        <w:t>• Reporting prudentiel</w:t>
      </w:r>
    </w:p>
    <w:p>
      <w:pPr>
        <w:pStyle w:val="Heading4"/>
      </w:pPr>
      <w:r>
        <w:t>Contrôle Interne</w:t>
      </w:r>
    </w:p>
    <w:p>
      <w:pPr>
        <w:pStyle w:val="CustomList"/>
      </w:pPr>
      <w:r>
        <w:t>• Référentiel COSO</w:t>
      </w:r>
    </w:p>
    <w:p>
      <w:pPr>
        <w:pStyle w:val="CustomList"/>
      </w:pPr>
      <w:r>
        <w:t>• Documentation requise</w:t>
      </w:r>
    </w:p>
    <w:p>
      <w:pPr>
        <w:pStyle w:val="CustomList"/>
      </w:pPr>
      <w:r>
        <w:t>• Tests de conformité</w:t>
      </w:r>
    </w:p>
    <w:p>
      <w:pPr>
        <w:pStyle w:val="CustomList"/>
      </w:pPr>
      <w:r>
        <w:t>• Attestations</w:t>
      </w:r>
    </w:p>
    <w:p>
      <w:pPr>
        <w:pStyle w:val="Heading3"/>
      </w:pPr>
      <w:r>
        <w:t>Reporting Extra-Financier</w:t>
      </w:r>
    </w:p>
    <w:p>
      <w:pPr>
        <w:pStyle w:val="Heading4"/>
      </w:pPr>
      <w:r>
        <w:t>CSRD/ESRS</w:t>
      </w:r>
    </w:p>
    <w:p>
      <w:pPr>
        <w:pStyle w:val="CustomList"/>
      </w:pPr>
      <w:r>
        <w:t>• Nouvelles exigences</w:t>
      </w:r>
    </w:p>
    <w:p>
      <w:pPr>
        <w:pStyle w:val="CustomList"/>
      </w:pPr>
      <w:r>
        <w:t>• Indicateurs clés</w:t>
      </w:r>
    </w:p>
    <w:p>
      <w:pPr>
        <w:pStyle w:val="CustomList"/>
      </w:pPr>
      <w:r>
        <w:t>• Méthodologie</w:t>
      </w:r>
    </w:p>
    <w:p>
      <w:pPr>
        <w:pStyle w:val="CustomList"/>
      </w:pPr>
      <w:r>
        <w:t>• Calendrier d'application</w:t>
      </w:r>
    </w:p>
    <w:p>
      <w:pPr>
        <w:pStyle w:val="Heading4"/>
      </w:pPr>
      <w:r>
        <w:t>Taxonomie Verte</w:t>
      </w:r>
    </w:p>
    <w:p>
      <w:pPr>
        <w:pStyle w:val="CustomList"/>
      </w:pPr>
      <w:r>
        <w:t>• Classification des activités</w:t>
      </w:r>
    </w:p>
    <w:p>
      <w:pPr>
        <w:pStyle w:val="CustomList"/>
      </w:pPr>
      <w:r>
        <w:t>• Critères techniques</w:t>
      </w:r>
    </w:p>
    <w:p>
      <w:pPr>
        <w:pStyle w:val="CustomList"/>
      </w:pPr>
      <w:r>
        <w:t>• Reporting obligatoire</w:t>
      </w:r>
    </w:p>
    <w:p>
      <w:pPr>
        <w:pStyle w:val="CustomList"/>
      </w:pPr>
      <w:r>
        <w:t>• Points d'attention</w:t>
      </w:r>
    </w:p>
    <w:p>
      <w:pPr>
        <w:pStyle w:val="Heading3"/>
      </w:pPr>
      <w:r>
        <w:t>Veille et Anticipation</w:t>
      </w:r>
    </w:p>
    <w:p>
      <w:pPr>
        <w:pStyle w:val="Heading4"/>
      </w:pPr>
      <w:r>
        <w:t>Évolutions Attendues</w:t>
      </w:r>
    </w:p>
    <w:p>
      <w:pPr>
        <w:pStyle w:val="CustomList"/>
      </w:pPr>
      <w:r>
        <w:t>• Projets de normes</w:t>
      </w:r>
    </w:p>
    <w:p>
      <w:pPr>
        <w:pStyle w:val="CustomList"/>
      </w:pPr>
      <w:r>
        <w:t>• Consultations en cours</w:t>
      </w:r>
    </w:p>
    <w:p>
      <w:pPr>
        <w:pStyle w:val="CustomList"/>
      </w:pPr>
      <w:r>
        <w:t>• Impacts potentiels</w:t>
      </w:r>
    </w:p>
    <w:p>
      <w:pPr>
        <w:pStyle w:val="CustomList"/>
      </w:pPr>
      <w:r>
        <w:t>• Préparation requise</w:t>
      </w:r>
    </w:p>
    <w:p>
      <w:pPr>
        <w:pStyle w:val="Heading4"/>
      </w:pPr>
      <w:r>
        <w:t>Support Technique</w:t>
      </w:r>
    </w:p>
    <w:p>
      <w:pPr>
        <w:pStyle w:val="CustomList"/>
      </w:pPr>
      <w:r>
        <w:t>• Notes d'analyse</w:t>
      </w:r>
    </w:p>
    <w:p>
      <w:pPr>
        <w:pStyle w:val="CustomList"/>
      </w:pPr>
      <w:r>
        <w:t>• Guides pratiques</w:t>
      </w:r>
    </w:p>
    <w:p>
      <w:pPr>
        <w:pStyle w:val="CustomList"/>
      </w:pPr>
      <w:r>
        <w:t>• Outils méthodologiques</w:t>
      </w:r>
    </w:p>
    <w:p>
      <w:pPr>
        <w:pStyle w:val="CustomList"/>
      </w:pPr>
      <w:r>
        <w:t>• Formation continue</w:t>
      </w:r>
    </w:p>
    <w:p>
      <w:pPr>
        <w:pStyle w:val="Heading2"/>
      </w:pPr>
      <w:r>
        <w:t>Documents Légaux et Supports</w:t>
      </w:r>
    </w:p>
    <w:p>
      <w:pPr>
        <w:pStyle w:val="Heading3"/>
      </w:pPr>
      <w:r>
        <w:t>Documents Statutaires</w:t>
      </w:r>
    </w:p>
    <w:p>
      <w:pPr>
        <w:pStyle w:val="Heading4"/>
      </w:pPr>
      <w:r>
        <w:t>Attestations</w:t>
      </w:r>
    </w:p>
    <w:p>
      <w:pPr>
        <w:pStyle w:val="CustomList"/>
      </w:pPr>
      <w:r>
        <w:t>• Inscription H3C</w:t>
      </w:r>
    </w:p>
    <w:p>
      <w:pPr>
        <w:pStyle w:val="CustomList"/>
      </w:pPr>
      <w:r>
        <w:t>• Agrément PCAOB</w:t>
      </w:r>
    </w:p>
    <w:p>
      <w:pPr>
        <w:pStyle w:val="CustomList"/>
      </w:pPr>
      <w:r>
        <w:t>• Certifications ISO</w:t>
      </w:r>
    </w:p>
    <w:p>
      <w:pPr>
        <w:pStyle w:val="CustomList"/>
      </w:pPr>
      <w:r>
        <w:t>• Accréditations professionnelles</w:t>
      </w:r>
    </w:p>
    <w:p>
      <w:pPr>
        <w:pStyle w:val="Heading4"/>
      </w:pPr>
      <w:r>
        <w:t>Assurances</w:t>
      </w:r>
    </w:p>
    <w:p>
      <w:pPr>
        <w:pStyle w:val="CustomList"/>
      </w:pPr>
      <w:r>
        <w:t>• Responsabilité civile</w:t>
      </w:r>
    </w:p>
    <w:p>
      <w:pPr>
        <w:pStyle w:val="CustomList"/>
      </w:pPr>
      <w:r>
        <w:t>• Responsabilité professionnelle</w:t>
      </w:r>
    </w:p>
    <w:p>
      <w:pPr>
        <w:pStyle w:val="CustomList"/>
      </w:pPr>
      <w:r>
        <w:t>• Couvertures internationales</w:t>
      </w:r>
    </w:p>
    <w:p>
      <w:pPr>
        <w:pStyle w:val="CustomList"/>
      </w:pPr>
      <w:r>
        <w:t>• Montants garantis</w:t>
      </w:r>
    </w:p>
    <w:p>
      <w:pPr>
        <w:pStyle w:val="Heading3"/>
      </w:pPr>
      <w:r>
        <w:t>Indépendance et Éthique</w:t>
      </w:r>
    </w:p>
    <w:p>
      <w:pPr>
        <w:pStyle w:val="Heading4"/>
      </w:pPr>
      <w:r>
        <w:t>Déclarations</w:t>
      </w:r>
    </w:p>
    <w:p>
      <w:pPr>
        <w:pStyle w:val="CustomList"/>
      </w:pPr>
      <w:r>
        <w:t>• Confirmation d'indépendance</w:t>
      </w:r>
    </w:p>
    <w:p>
      <w:pPr>
        <w:pStyle w:val="CustomList"/>
      </w:pPr>
      <w:r>
        <w:t>• Respect des incompatibilités</w:t>
      </w:r>
    </w:p>
    <w:p>
      <w:pPr>
        <w:pStyle w:val="CustomList"/>
      </w:pPr>
      <w:r>
        <w:t>• Rotation des associés</w:t>
      </w:r>
    </w:p>
    <w:p>
      <w:pPr>
        <w:pStyle w:val="CustomList"/>
      </w:pPr>
      <w:r>
        <w:t>• Contrôle qualité</w:t>
      </w:r>
    </w:p>
    <w:p>
      <w:pPr>
        <w:pStyle w:val="Heading4"/>
      </w:pPr>
      <w:r>
        <w:t>Procédures</w:t>
      </w:r>
    </w:p>
    <w:p>
      <w:pPr>
        <w:pStyle w:val="CustomList"/>
      </w:pPr>
      <w:r>
        <w:t>• Gestion des conflits</w:t>
      </w:r>
    </w:p>
    <w:p>
      <w:pPr>
        <w:pStyle w:val="CustomList"/>
      </w:pPr>
      <w:r>
        <w:t>• Acceptation des missions</w:t>
      </w:r>
    </w:p>
    <w:p>
      <w:pPr>
        <w:pStyle w:val="CustomList"/>
      </w:pPr>
      <w:r>
        <w:t>• Contrôle qualité</w:t>
      </w:r>
    </w:p>
    <w:p>
      <w:pPr>
        <w:pStyle w:val="CustomList"/>
      </w:pPr>
      <w:r>
        <w:t>• Documentation requise</w:t>
      </w:r>
    </w:p>
    <w:p>
      <w:pPr>
        <w:pStyle w:val="Heading3"/>
      </w:pPr>
      <w:r>
        <w:t>Conformité Réglementaire</w:t>
      </w:r>
    </w:p>
    <w:p>
      <w:pPr>
        <w:pStyle w:val="Heading4"/>
      </w:pPr>
      <w:r>
        <w:t>Obligations Légales</w:t>
      </w:r>
    </w:p>
    <w:p>
      <w:pPr>
        <w:pStyle w:val="CustomList"/>
      </w:pPr>
      <w:r>
        <w:t>• Respect des normes</w:t>
      </w:r>
    </w:p>
    <w:p>
      <w:pPr>
        <w:pStyle w:val="CustomList"/>
      </w:pPr>
      <w:r>
        <w:t>• Contrôle qualité externe</w:t>
      </w:r>
    </w:p>
    <w:p>
      <w:pPr>
        <w:pStyle w:val="CustomList"/>
      </w:pPr>
      <w:r>
        <w:t>• Revues périodiques</w:t>
      </w:r>
    </w:p>
    <w:p>
      <w:pPr>
        <w:pStyle w:val="CustomList"/>
      </w:pPr>
      <w:r>
        <w:t>• Rapports de transparence</w:t>
      </w:r>
    </w:p>
    <w:p>
      <w:pPr>
        <w:pStyle w:val="Heading4"/>
      </w:pPr>
      <w:r>
        <w:t>Protection des Données</w:t>
      </w:r>
    </w:p>
    <w:p>
      <w:pPr>
        <w:pStyle w:val="CustomList"/>
      </w:pPr>
      <w:r>
        <w:t>• Conformité RGPD</w:t>
      </w:r>
    </w:p>
    <w:p>
      <w:pPr>
        <w:pStyle w:val="CustomList"/>
      </w:pPr>
      <w:r>
        <w:t>• Sécurité informatique</w:t>
      </w:r>
    </w:p>
    <w:p>
      <w:pPr>
        <w:pStyle w:val="CustomList"/>
      </w:pPr>
      <w:r>
        <w:t>• Confidentialité</w:t>
      </w:r>
    </w:p>
    <w:p>
      <w:pPr>
        <w:pStyle w:val="CustomList"/>
      </w:pPr>
      <w:r>
        <w:t>• Archivage sécurisé</w:t>
      </w:r>
    </w:p>
    <w:p>
      <w:pPr>
        <w:pStyle w:val="Heading3"/>
      </w:pPr>
      <w:r>
        <w:t>Documents Contractuels</w:t>
      </w:r>
    </w:p>
    <w:p>
      <w:pPr>
        <w:pStyle w:val="Heading4"/>
      </w:pPr>
      <w:r>
        <w:t>Lettre de Mission</w:t>
      </w:r>
    </w:p>
    <w:p>
      <w:pPr>
        <w:pStyle w:val="CustomList"/>
      </w:pPr>
      <w:r>
        <w:t>• Périmètre d'intervention</w:t>
      </w:r>
    </w:p>
    <w:p>
      <w:pPr>
        <w:pStyle w:val="CustomList"/>
      </w:pPr>
      <w:r>
        <w:t>• Responsabilités</w:t>
      </w:r>
    </w:p>
    <w:p>
      <w:pPr>
        <w:pStyle w:val="CustomList"/>
      </w:pPr>
      <w:r>
        <w:t>• Calendrier</w:t>
      </w:r>
    </w:p>
    <w:p>
      <w:pPr>
        <w:pStyle w:val="CustomList"/>
      </w:pPr>
      <w:r>
        <w:t>• Honoraires</w:t>
      </w:r>
    </w:p>
    <w:p>
      <w:pPr>
        <w:pStyle w:val="Heading4"/>
      </w:pPr>
      <w:r>
        <w:t>Conditions Générales</w:t>
      </w:r>
    </w:p>
    <w:p>
      <w:pPr>
        <w:pStyle w:val="CustomList"/>
      </w:pPr>
      <w:r>
        <w:t>• Cadre d'intervention</w:t>
      </w:r>
    </w:p>
    <w:p>
      <w:pPr>
        <w:pStyle w:val="CustomList"/>
      </w:pPr>
      <w:r>
        <w:t>• Obligations mutuelles</w:t>
      </w:r>
    </w:p>
    <w:p>
      <w:pPr>
        <w:pStyle w:val="CustomList"/>
      </w:pPr>
      <w:r>
        <w:t>• Conditions d'exécution</w:t>
      </w:r>
    </w:p>
    <w:p>
      <w:pPr>
        <w:pStyle w:val="CustomList"/>
      </w:pPr>
      <w:r>
        <w:t>• Clauses spécifiques</w:t>
      </w:r>
    </w:p>
    <w:p>
      <w:pPr>
        <w:pStyle w:val="Heading3"/>
      </w:pPr>
      <w:r>
        <w:t>Supports Méthodologiques</w:t>
      </w:r>
    </w:p>
    <w:p>
      <w:pPr>
        <w:pStyle w:val="Heading4"/>
      </w:pPr>
      <w:r>
        <w:t>Guides d'Audit</w:t>
      </w:r>
    </w:p>
    <w:p>
      <w:pPr>
        <w:pStyle w:val="CustomList"/>
      </w:pPr>
      <w:r>
        <w:t>• Approche méthodologique</w:t>
      </w:r>
    </w:p>
    <w:p>
      <w:pPr>
        <w:pStyle w:val="CustomList"/>
      </w:pPr>
      <w:r>
        <w:t>• Programmes de travail</w:t>
      </w:r>
    </w:p>
    <w:p>
      <w:pPr>
        <w:pStyle w:val="CustomList"/>
      </w:pPr>
      <w:r>
        <w:t>• Points d'attention</w:t>
      </w:r>
    </w:p>
    <w:p>
      <w:pPr>
        <w:pStyle w:val="CustomList"/>
      </w:pPr>
      <w:r>
        <w:t>• Documentation type</w:t>
      </w:r>
    </w:p>
    <w:p>
      <w:pPr>
        <w:pStyle w:val="Heading4"/>
      </w:pPr>
      <w:r>
        <w:t>Outils de Travail</w:t>
      </w:r>
    </w:p>
    <w:p>
      <w:pPr>
        <w:pStyle w:val="CustomList"/>
      </w:pPr>
      <w:r>
        <w:t>• Templates standardisés</w:t>
      </w:r>
    </w:p>
    <w:p>
      <w:pPr>
        <w:pStyle w:val="CustomList"/>
      </w:pPr>
      <w:r>
        <w:t>• Questionnaires</w:t>
      </w:r>
    </w:p>
    <w:p>
      <w:pPr>
        <w:pStyle w:val="CustomList"/>
      </w:pPr>
      <w:r>
        <w:t>• Matrices de contrôle</w:t>
      </w:r>
    </w:p>
    <w:p>
      <w:pPr>
        <w:pStyle w:val="CustomList"/>
      </w:pPr>
      <w:r>
        <w:t>• Supports d'analyse</w:t>
      </w:r>
    </w:p>
    <w:p>
      <w:pPr>
        <w:pStyle w:val="Heading1"/>
      </w:pPr>
      <w:r>
        <w:t>Checklists de Validation</w:t>
      </w:r>
    </w:p>
    <w:p>
      <w:pPr>
        <w:pStyle w:val="CustomDescription"/>
      </w:pPr>
      <w:r>
        <w:t>Listes de contrôle exhaustives pour assurer la conformité de notre proposition aux exigences de l'appel d'offres et garantir la qualité de notre soumission.</w:t>
      </w:r>
    </w:p>
    <w:p>
      <w:pPr>
        <w:pStyle w:val="Heading2"/>
      </w:pPr>
      <w:r>
        <w:t>Checklist de Conformité RFP</w:t>
      </w:r>
    </w:p>
    <w:p>
      <w:pPr>
        <w:pStyle w:val="Heading3"/>
      </w:pPr>
      <w:r>
        <w:t>Exigences Formelles</w:t>
      </w:r>
    </w:p>
    <w:p>
      <w:pPr>
        <w:pStyle w:val="Heading4"/>
      </w:pPr>
      <w:r>
        <w:t>Format et Structure</w:t>
      </w:r>
    </w:p>
    <w:p>
      <w:pPr>
        <w:pStyle w:val="CustomList"/>
      </w:pPr>
      <w:r>
        <w:t>• [ ] Format de document conforme aux exigences</w:t>
      </w:r>
    </w:p>
    <w:p>
      <w:pPr>
        <w:pStyle w:val="CustomList"/>
      </w:pPr>
      <w:r>
        <w:t>• [ ] Pagination et table des matières complètes</w:t>
      </w:r>
    </w:p>
    <w:p>
      <w:pPr>
        <w:pStyle w:val="CustomList"/>
      </w:pPr>
      <w:r>
        <w:t>• [ ] Annexes correctement référencées</w:t>
      </w:r>
    </w:p>
    <w:p>
      <w:pPr>
        <w:pStyle w:val="CustomList"/>
      </w:pPr>
      <w:r>
        <w:t>• [ ] Versions linguistiques requises incluses</w:t>
      </w:r>
    </w:p>
    <w:p>
      <w:pPr>
        <w:pStyle w:val="Heading4"/>
      </w:pPr>
      <w:r>
        <w:t>Délais et Soumission</w:t>
      </w:r>
    </w:p>
    <w:p>
      <w:pPr>
        <w:pStyle w:val="CustomList"/>
      </w:pPr>
      <w:r>
        <w:t>• [ ] Date limite de soumission respectée</w:t>
      </w:r>
    </w:p>
    <w:p>
      <w:pPr>
        <w:pStyle w:val="CustomList"/>
      </w:pPr>
      <w:r>
        <w:t>• [ ] Nombre d'exemplaires conforme</w:t>
      </w:r>
    </w:p>
    <w:p>
      <w:pPr>
        <w:pStyle w:val="CustomList"/>
      </w:pPr>
      <w:r>
        <w:t>• [ ] Format électronique conforme</w:t>
      </w:r>
    </w:p>
    <w:p>
      <w:pPr>
        <w:pStyle w:val="CustomList"/>
      </w:pPr>
      <w:r>
        <w:t>• [ ] Accusé de réception obtenu</w:t>
      </w:r>
    </w:p>
    <w:p>
      <w:pPr>
        <w:pStyle w:val="Heading3"/>
      </w:pPr>
      <w:r>
        <w:t>Contenu Technique</w:t>
      </w:r>
    </w:p>
    <w:p>
      <w:pPr>
        <w:pStyle w:val="Heading4"/>
      </w:pPr>
      <w:r>
        <w:t>Présentation du Cabinet</w:t>
      </w:r>
    </w:p>
    <w:p>
      <w:pPr>
        <w:pStyle w:val="CustomList"/>
      </w:pPr>
      <w:r>
        <w:t>• [ ] Histoire et structure du cabinet</w:t>
      </w:r>
    </w:p>
    <w:p>
      <w:pPr>
        <w:pStyle w:val="CustomList"/>
      </w:pPr>
      <w:r>
        <w:t>• [ ] Présence internationale</w:t>
      </w:r>
    </w:p>
    <w:p>
      <w:pPr>
        <w:pStyle w:val="CustomList"/>
      </w:pPr>
      <w:r>
        <w:t>• [ ] Références sectorielles</w:t>
      </w:r>
    </w:p>
    <w:p>
      <w:pPr>
        <w:pStyle w:val="CustomList"/>
      </w:pPr>
      <w:r>
        <w:t>• [ ] Certifications et accréditations</w:t>
      </w:r>
    </w:p>
    <w:p>
      <w:pPr>
        <w:pStyle w:val="Heading4"/>
      </w:pPr>
      <w:r>
        <w:t>Approche d'Audit</w:t>
      </w:r>
    </w:p>
    <w:p>
      <w:pPr>
        <w:pStyle w:val="CustomList"/>
      </w:pPr>
      <w:r>
        <w:t>• [ ] Méthodologie détaillée</w:t>
      </w:r>
    </w:p>
    <w:p>
      <w:pPr>
        <w:pStyle w:val="CustomList"/>
      </w:pPr>
      <w:r>
        <w:t>• [ ] Planning d'intervention</w:t>
      </w:r>
    </w:p>
    <w:p>
      <w:pPr>
        <w:pStyle w:val="CustomList"/>
      </w:pPr>
      <w:r>
        <w:t>• [ ] Outils et technologies</w:t>
      </w:r>
    </w:p>
    <w:p>
      <w:pPr>
        <w:pStyle w:val="CustomList"/>
      </w:pPr>
      <w:r>
        <w:t>• [ ] Innovation et valeur ajoutée</w:t>
      </w:r>
    </w:p>
    <w:p>
      <w:pPr>
        <w:pStyle w:val="Heading3"/>
      </w:pPr>
      <w:r>
        <w:t>Équipe Proposée</w:t>
      </w:r>
    </w:p>
    <w:p>
      <w:pPr>
        <w:pStyle w:val="Heading4"/>
      </w:pPr>
      <w:r>
        <w:t>Composition</w:t>
      </w:r>
    </w:p>
    <w:p>
      <w:pPr>
        <w:pStyle w:val="CustomList"/>
      </w:pPr>
      <w:r>
        <w:t>• [ ] CV des associés signataires</w:t>
      </w:r>
    </w:p>
    <w:p>
      <w:pPr>
        <w:pStyle w:val="CustomList"/>
      </w:pPr>
      <w:r>
        <w:t>• [ ] Équipe technique complète</w:t>
      </w:r>
    </w:p>
    <w:p>
      <w:pPr>
        <w:pStyle w:val="CustomList"/>
      </w:pPr>
      <w:r>
        <w:t>• [ ] Experts spécialisés</w:t>
      </w:r>
    </w:p>
    <w:p>
      <w:pPr>
        <w:pStyle w:val="CustomList"/>
      </w:pPr>
      <w:r>
        <w:t>• [ ] Support international</w:t>
      </w:r>
    </w:p>
    <w:p>
      <w:pPr>
        <w:pStyle w:val="Heading4"/>
      </w:pPr>
      <w:r>
        <w:t>Expérience</w:t>
      </w:r>
    </w:p>
    <w:p>
      <w:pPr>
        <w:pStyle w:val="CustomList"/>
      </w:pPr>
      <w:r>
        <w:t>• [ ] Expertise sectorielle</w:t>
      </w:r>
    </w:p>
    <w:p>
      <w:pPr>
        <w:pStyle w:val="CustomList"/>
      </w:pPr>
      <w:r>
        <w:t>• [ ] Expérience similaire</w:t>
      </w:r>
    </w:p>
    <w:p>
      <w:pPr>
        <w:pStyle w:val="CustomList"/>
      </w:pPr>
      <w:r>
        <w:t>• [ ] Références vérifiables</w:t>
      </w:r>
    </w:p>
    <w:p>
      <w:pPr>
        <w:pStyle w:val="CustomList"/>
      </w:pPr>
      <w:r>
        <w:t>• [ ] Continuité de service</w:t>
      </w:r>
    </w:p>
    <w:p>
      <w:pPr>
        <w:pStyle w:val="Heading3"/>
      </w:pPr>
      <w:r>
        <w:t>Aspects Réglementaires</w:t>
      </w:r>
    </w:p>
    <w:p>
      <w:pPr>
        <w:pStyle w:val="Heading4"/>
      </w:pPr>
      <w:r>
        <w:t>Conformité</w:t>
      </w:r>
    </w:p>
    <w:p>
      <w:pPr>
        <w:pStyle w:val="CustomList"/>
      </w:pPr>
      <w:r>
        <w:t>• [ ] Indépendance confirmée</w:t>
      </w:r>
    </w:p>
    <w:p>
      <w:pPr>
        <w:pStyle w:val="CustomList"/>
      </w:pPr>
      <w:r>
        <w:t>• [ ] Rotation des associés</w:t>
      </w:r>
    </w:p>
    <w:p>
      <w:pPr>
        <w:pStyle w:val="CustomList"/>
      </w:pPr>
      <w:r>
        <w:t>• [ ] Conflits d'intérêts vérifiés</w:t>
      </w:r>
    </w:p>
    <w:p>
      <w:pPr>
        <w:pStyle w:val="CustomList"/>
      </w:pPr>
      <w:r>
        <w:t>• [ ] Assurances professionnelles</w:t>
      </w:r>
    </w:p>
    <w:p>
      <w:pPr>
        <w:pStyle w:val="Heading4"/>
      </w:pPr>
      <w:r>
        <w:t>Certifications</w:t>
      </w:r>
    </w:p>
    <w:p>
      <w:pPr>
        <w:pStyle w:val="CustomList"/>
      </w:pPr>
      <w:r>
        <w:t>• [ ] Inscription H3C</w:t>
      </w:r>
    </w:p>
    <w:p>
      <w:pPr>
        <w:pStyle w:val="CustomList"/>
      </w:pPr>
      <w:r>
        <w:t>• [ ] Agrément PCAOB si requis</w:t>
      </w:r>
    </w:p>
    <w:p>
      <w:pPr>
        <w:pStyle w:val="CustomList"/>
      </w:pPr>
      <w:r>
        <w:t>• [ ] Certifications ISO</w:t>
      </w:r>
    </w:p>
    <w:p>
      <w:pPr>
        <w:pStyle w:val="CustomList"/>
      </w:pPr>
      <w:r>
        <w:t>• [ ] Autres accréditations</w:t>
      </w:r>
    </w:p>
    <w:p>
      <w:pPr>
        <w:pStyle w:val="Heading3"/>
      </w:pPr>
      <w:r>
        <w:t>Proposition Commerciale</w:t>
      </w:r>
    </w:p>
    <w:p>
      <w:pPr>
        <w:pStyle w:val="Heading4"/>
      </w:pPr>
      <w:r>
        <w:t>Structure des Honoraires</w:t>
      </w:r>
    </w:p>
    <w:p>
      <w:pPr>
        <w:pStyle w:val="CustomList"/>
      </w:pPr>
      <w:r>
        <w:t>• [ ] Budget détaillé</w:t>
      </w:r>
    </w:p>
    <w:p>
      <w:pPr>
        <w:pStyle w:val="CustomList"/>
      </w:pPr>
      <w:r>
        <w:t>• [ ] Ventilation par phase</w:t>
      </w:r>
    </w:p>
    <w:p>
      <w:pPr>
        <w:pStyle w:val="CustomList"/>
      </w:pPr>
      <w:r>
        <w:t>• [ ] Options et services complémentaires</w:t>
      </w:r>
    </w:p>
    <w:p>
      <w:pPr>
        <w:pStyle w:val="CustomList"/>
      </w:pPr>
      <w:r>
        <w:t>• [ ] Conditions de facturation</w:t>
      </w:r>
    </w:p>
    <w:p>
      <w:pPr>
        <w:pStyle w:val="Heading4"/>
      </w:pPr>
      <w:r>
        <w:t>Engagements</w:t>
      </w:r>
    </w:p>
    <w:p>
      <w:pPr>
        <w:pStyle w:val="CustomList"/>
      </w:pPr>
      <w:r>
        <w:t>• [ ] Niveau de service</w:t>
      </w:r>
    </w:p>
    <w:p>
      <w:pPr>
        <w:pStyle w:val="CustomList"/>
      </w:pPr>
      <w:r>
        <w:t>• [ ] Disponibilité équipe</w:t>
      </w:r>
    </w:p>
    <w:p>
      <w:pPr>
        <w:pStyle w:val="CustomList"/>
      </w:pPr>
      <w:r>
        <w:t>• [ ] Délais de livraison</w:t>
      </w:r>
    </w:p>
    <w:p>
      <w:pPr>
        <w:pStyle w:val="CustomList"/>
      </w:pPr>
      <w:r>
        <w:t>• [ ] Garanties proposées</w:t>
      </w:r>
    </w:p>
    <w:p>
      <w:pPr>
        <w:pStyle w:val="Heading2"/>
      </w:pPr>
      <w:r>
        <w:t>Checklist de Revue Interne et Soumission</w:t>
      </w:r>
    </w:p>
    <w:p>
      <w:pPr>
        <w:pStyle w:val="Heading3"/>
      </w:pPr>
      <w:r>
        <w:t>Revue Qualité</w:t>
      </w:r>
    </w:p>
    <w:p>
      <w:pPr>
        <w:pStyle w:val="Heading4"/>
      </w:pPr>
      <w:r>
        <w:t>Revue Technique</w:t>
      </w:r>
    </w:p>
    <w:p>
      <w:pPr>
        <w:pStyle w:val="CustomList"/>
      </w:pPr>
      <w:r>
        <w:t>• [ ] Validation méthodologique</w:t>
      </w:r>
    </w:p>
    <w:p>
      <w:pPr>
        <w:pStyle w:val="CustomList"/>
      </w:pPr>
      <w:r>
        <w:t>• [ ] Cohérence de l'approche</w:t>
      </w:r>
    </w:p>
    <w:p>
      <w:pPr>
        <w:pStyle w:val="CustomList"/>
      </w:pPr>
      <w:r>
        <w:t>• [ ] Pertinence des solutions</w:t>
      </w:r>
    </w:p>
    <w:p>
      <w:pPr>
        <w:pStyle w:val="CustomList"/>
      </w:pPr>
      <w:r>
        <w:t>• [ ] Innovation et valeur ajoutée</w:t>
      </w:r>
    </w:p>
    <w:p>
      <w:pPr>
        <w:pStyle w:val="Heading4"/>
      </w:pPr>
      <w:r>
        <w:t>Revue Éditoriale</w:t>
      </w:r>
    </w:p>
    <w:p>
      <w:pPr>
        <w:pStyle w:val="CustomList"/>
      </w:pPr>
      <w:r>
        <w:t>• [ ] Qualité rédactionnelle</w:t>
      </w:r>
    </w:p>
    <w:p>
      <w:pPr>
        <w:pStyle w:val="CustomList"/>
      </w:pPr>
      <w:r>
        <w:t>• [ ] Cohérence stylistique</w:t>
      </w:r>
    </w:p>
    <w:p>
      <w:pPr>
        <w:pStyle w:val="CustomList"/>
      </w:pPr>
      <w:r>
        <w:t>• [ ] Traduction professionnelle</w:t>
      </w:r>
    </w:p>
    <w:p>
      <w:pPr>
        <w:pStyle w:val="CustomList"/>
      </w:pPr>
      <w:r>
        <w:t>• [ ] Relecture finale</w:t>
      </w:r>
    </w:p>
    <w:p>
      <w:pPr>
        <w:pStyle w:val="Heading3"/>
      </w:pPr>
      <w:r>
        <w:t>Validation Interne</w:t>
      </w:r>
    </w:p>
    <w:p>
      <w:pPr>
        <w:pStyle w:val="Heading4"/>
      </w:pPr>
      <w:r>
        <w:t>Comité de Direction</w:t>
      </w:r>
    </w:p>
    <w:p>
      <w:pPr>
        <w:pStyle w:val="CustomList"/>
      </w:pPr>
      <w:r>
        <w:t>• [ ] Validation stratégique</w:t>
      </w:r>
    </w:p>
    <w:p>
      <w:pPr>
        <w:pStyle w:val="CustomList"/>
      </w:pPr>
      <w:r>
        <w:t>• [ ] Approbation des ressources</w:t>
      </w:r>
    </w:p>
    <w:p>
      <w:pPr>
        <w:pStyle w:val="CustomList"/>
      </w:pPr>
      <w:r>
        <w:t>• [ ] Confirmation des engagements</w:t>
      </w:r>
    </w:p>
    <w:p>
      <w:pPr>
        <w:pStyle w:val="CustomList"/>
      </w:pPr>
      <w:r>
        <w:t>• [ ] Validation des honoraires</w:t>
      </w:r>
    </w:p>
    <w:p>
      <w:pPr>
        <w:pStyle w:val="Heading4"/>
      </w:pPr>
      <w:r>
        <w:t>Risk Management</w:t>
      </w:r>
    </w:p>
    <w:p>
      <w:pPr>
        <w:pStyle w:val="CustomList"/>
      </w:pPr>
      <w:r>
        <w:t>• [ ] Analyse des risques</w:t>
      </w:r>
    </w:p>
    <w:p>
      <w:pPr>
        <w:pStyle w:val="CustomList"/>
      </w:pPr>
      <w:r>
        <w:t>• [ ] Validation indépendance</w:t>
      </w:r>
    </w:p>
    <w:p>
      <w:pPr>
        <w:pStyle w:val="CustomList"/>
      </w:pPr>
      <w:r>
        <w:t>• [ ] Conformité réglementaire</w:t>
      </w:r>
    </w:p>
    <w:p>
      <w:pPr>
        <w:pStyle w:val="CustomList"/>
      </w:pPr>
      <w:r>
        <w:t>• [ ] Approbation engagement</w:t>
      </w:r>
    </w:p>
    <w:p>
      <w:pPr>
        <w:pStyle w:val="Heading3"/>
      </w:pPr>
      <w:r>
        <w:t>Vérifications Finales</w:t>
      </w:r>
    </w:p>
    <w:p>
      <w:pPr>
        <w:pStyle w:val="Heading4"/>
      </w:pPr>
      <w:r>
        <w:t>Documentation</w:t>
      </w:r>
    </w:p>
    <w:p>
      <w:pPr>
        <w:pStyle w:val="CustomList"/>
      </w:pPr>
      <w:r>
        <w:t>• [ ] Dossier complet</w:t>
      </w:r>
    </w:p>
    <w:p>
      <w:pPr>
        <w:pStyle w:val="CustomList"/>
      </w:pPr>
      <w:r>
        <w:t>• [ ] Annexes incluses</w:t>
      </w:r>
    </w:p>
    <w:p>
      <w:pPr>
        <w:pStyle w:val="CustomList"/>
      </w:pPr>
      <w:r>
        <w:t>• [ ] Références vérifiées</w:t>
      </w:r>
    </w:p>
    <w:p>
      <w:pPr>
        <w:pStyle w:val="CustomList"/>
      </w:pPr>
      <w:r>
        <w:t>• [ ] Documents signés</w:t>
      </w:r>
    </w:p>
    <w:p>
      <w:pPr>
        <w:pStyle w:val="Heading4"/>
      </w:pPr>
      <w:r>
        <w:t>Conformité</w:t>
      </w:r>
    </w:p>
    <w:p>
      <w:pPr>
        <w:pStyle w:val="CustomList"/>
      </w:pPr>
      <w:r>
        <w:t>• [ ] Exigences RFP respectées</w:t>
      </w:r>
    </w:p>
    <w:p>
      <w:pPr>
        <w:pStyle w:val="CustomList"/>
      </w:pPr>
      <w:r>
        <w:t>• [ ] Documents administratifs</w:t>
      </w:r>
    </w:p>
    <w:p>
      <w:pPr>
        <w:pStyle w:val="CustomList"/>
      </w:pPr>
      <w:r>
        <w:t>• [ ] Attestations requises</w:t>
      </w:r>
    </w:p>
    <w:p>
      <w:pPr>
        <w:pStyle w:val="CustomList"/>
      </w:pPr>
      <w:r>
        <w:t>• [ ] Déclarations signées</w:t>
      </w:r>
    </w:p>
    <w:p>
      <w:pPr>
        <w:pStyle w:val="Heading3"/>
      </w:pPr>
      <w:r>
        <w:t>Processus de Soumission</w:t>
      </w:r>
    </w:p>
    <w:p>
      <w:pPr>
        <w:pStyle w:val="Heading4"/>
      </w:pPr>
      <w:r>
        <w:t>Préparation</w:t>
      </w:r>
    </w:p>
    <w:p>
      <w:pPr>
        <w:pStyle w:val="CustomList"/>
      </w:pPr>
      <w:r>
        <w:t>• [ ] Assemblage du dossier</w:t>
      </w:r>
    </w:p>
    <w:p>
      <w:pPr>
        <w:pStyle w:val="CustomList"/>
      </w:pPr>
      <w:r>
        <w:t>• [ ] Copies requises</w:t>
      </w:r>
    </w:p>
    <w:p>
      <w:pPr>
        <w:pStyle w:val="CustomList"/>
      </w:pPr>
      <w:r>
        <w:t>• [ ] Version électronique</w:t>
      </w:r>
    </w:p>
    <w:p>
      <w:pPr>
        <w:pStyle w:val="CustomList"/>
      </w:pPr>
      <w:r>
        <w:t>• [ ] Sauvegarde sécurisée</w:t>
      </w:r>
    </w:p>
    <w:p>
      <w:pPr>
        <w:pStyle w:val="Heading4"/>
      </w:pPr>
      <w:r>
        <w:t>Logistique</w:t>
      </w:r>
    </w:p>
    <w:p>
      <w:pPr>
        <w:pStyle w:val="CustomList"/>
      </w:pPr>
      <w:r>
        <w:t>• [ ] Mode de livraison</w:t>
      </w:r>
    </w:p>
    <w:p>
      <w:pPr>
        <w:pStyle w:val="CustomList"/>
      </w:pPr>
      <w:r>
        <w:t>• [ ] Délais respectés</w:t>
      </w:r>
    </w:p>
    <w:p>
      <w:pPr>
        <w:pStyle w:val="CustomList"/>
      </w:pPr>
      <w:r>
        <w:t>• [ ] Tracking prévu</w:t>
      </w:r>
    </w:p>
    <w:p>
      <w:pPr>
        <w:pStyle w:val="CustomList"/>
      </w:pPr>
      <w:r>
        <w:t>• [ ] Confirmation réception</w:t>
      </w:r>
    </w:p>
    <w:p>
      <w:pPr>
        <w:pStyle w:val="Heading3"/>
      </w:pPr>
      <w:r>
        <w:t>Suivi Post-Soumission</w:t>
      </w:r>
    </w:p>
    <w:p>
      <w:pPr>
        <w:pStyle w:val="Heading4"/>
      </w:pPr>
      <w:r>
        <w:t>Documentation</w:t>
      </w:r>
    </w:p>
    <w:p>
      <w:pPr>
        <w:pStyle w:val="CustomList"/>
      </w:pPr>
      <w:r>
        <w:t>• [ ] Archivage complet</w:t>
      </w:r>
    </w:p>
    <w:p>
      <w:pPr>
        <w:pStyle w:val="CustomList"/>
      </w:pPr>
      <w:r>
        <w:t>• [ ] Copie de sauvegarde</w:t>
      </w:r>
    </w:p>
    <w:p>
      <w:pPr>
        <w:pStyle w:val="CustomList"/>
      </w:pPr>
      <w:r>
        <w:t>• [ ] Accusé de réception</w:t>
      </w:r>
    </w:p>
    <w:p>
      <w:pPr>
        <w:pStyle w:val="CustomList"/>
      </w:pPr>
      <w:r>
        <w:t>• [ ] Suivi des questions</w:t>
      </w:r>
    </w:p>
    <w:p>
      <w:pPr>
        <w:pStyle w:val="Heading4"/>
      </w:pPr>
      <w:r>
        <w:t>Plan d'Action</w:t>
      </w:r>
    </w:p>
    <w:p>
      <w:pPr>
        <w:pStyle w:val="CustomList"/>
      </w:pPr>
      <w:r>
        <w:t>• [ ] Réponses aux questions</w:t>
      </w:r>
    </w:p>
    <w:p>
      <w:pPr>
        <w:pStyle w:val="CustomList"/>
      </w:pPr>
      <w:r>
        <w:t>• [ ] Présentation orale</w:t>
      </w:r>
    </w:p>
    <w:p>
      <w:pPr>
        <w:pStyle w:val="CustomList"/>
      </w:pPr>
      <w:r>
        <w:t>• [ ] Négociation</w:t>
      </w:r>
    </w:p>
    <w:p>
      <w:pPr>
        <w:pStyle w:val="CustomList"/>
      </w:pPr>
      <w:r>
        <w:t>• [ ] Transition éventuelle</w:t>
      </w:r>
    </w:p>
    <w:sectPr w:rsidR="00FC693F" w:rsidRPr="0006063C" w:rsidSect="00034616">
      <w:head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tblLayout w:type="fixed"/>
      <w:tblLook w:firstColumn="1" w:firstRow="1" w:lastColumn="0" w:lastRow="0" w:noHBand="0" w:noVBand="1" w:val="04A0"/>
    </w:tblPr>
    <w:tblGrid>
      <w:gridCol w:w="6552"/>
      <w:gridCol w:w="3528"/>
    </w:tblGrid>
    <w:tr>
      <w:tc>
        <w:tcPr>
          <w:tcW w:type="dxa" w:w="5040"/>
        </w:tcPr>
        <w:p/>
      </w:tc>
      <w:tc>
        <w:tcPr>
          <w:tcW w:type="dxa" w:w="5040"/>
        </w:tcPr>
        <w:p>
          <w:pPr>
            <w:jc w:val="right"/>
          </w:pPr>
          <w:r>
            <w:drawing>
              <wp:inline xmlns:a="http://schemas.openxmlformats.org/drawingml/2006/main" xmlns:pic="http://schemas.openxmlformats.org/drawingml/2006/picture">
                <wp:extent cx="1371600" cy="576211"/>
                <wp:docPr id="1" name="Picture 1"/>
                <wp:cNvGraphicFramePr>
                  <a:graphicFrameLocks noChangeAspect="1"/>
                </wp:cNvGraphicFramePr>
                <a:graphic>
                  <a:graphicData uri="http://schemas.openxmlformats.org/drawingml/2006/picture">
                    <pic:pic>
                      <pic:nvPicPr>
                        <pic:cNvPr id="0" name="Forvis_Mazars.jpg"/>
                        <pic:cNvPicPr/>
                      </pic:nvPicPr>
                      <pic:blipFill>
                        <a:blip r:embed="rId1"/>
                        <a:stretch>
                          <a:fillRect/>
                        </a:stretch>
                      </pic:blipFill>
                      <pic:spPr>
                        <a:xfrm>
                          <a:off x="0" y="0"/>
                          <a:ext cx="1371600" cy="576211"/>
                        </a:xfrm>
                        <a:prstGeom prst="rect"/>
                      </pic:spPr>
                    </pic:pic>
                  </a:graphicData>
                </a:graphic>
              </wp:inline>
            </w:drawing>
            <w:br/>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b w:val="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b/>
      <w:bCs/>
      <w:i/>
      <w:iCs/>
      <w:color w:val="4F81BD" w:themeColor="accent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List">
    <w:name w:val="CustomList"/>
    <w:pPr>
      <w:spacing w:after="60" w:line="276" w:lineRule="auto"/>
      <w:ind w:left="360"/>
    </w:pPr>
    <w:rPr>
      <w:rFonts w:ascii="Arial" w:hAnsi="Arial"/>
      <w:sz w:val="20"/>
    </w:rPr>
  </w:style>
  <w:style w:type="paragraph" w:customStyle="1" w:styleId="CustomDescription">
    <w:name w:val="CustomDescription"/>
    <w:pPr>
      <w:spacing w:after="160"/>
      <w:ind w:left="360"/>
    </w:pPr>
    <w:rPr>
      <w:rFonts w:ascii="Arial" w:hAnsi="Arial"/>
      <w:i/>
      <w:sz w:val="20"/>
    </w:rPr>
  </w:style>
  <w:style w:type="paragraph" w:customStyle="1" w:styleId="CustomSubtle">
    <w:name w:val="CustomSubtle"/>
    <w:pPr>
      <w:spacing w:after="80" w:line="240" w:lineRule="auto"/>
      <w:ind w:left="0"/>
    </w:pPr>
    <w:rPr>
      <w:rFonts w:ascii="Arial" w:hAnsi="Arial"/>
      <w:i/>
      <w:color w:val="808080"/>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